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829" w:rsidRDefault="002A0BC8">
      <w:pPr>
        <w:pStyle w:val="Textoindependiente"/>
        <w:ind w:left="3583"/>
        <w:rPr>
          <w:sz w:val="20"/>
        </w:rPr>
      </w:pPr>
      <w:r>
        <w:rPr>
          <w:noProof/>
          <w:sz w:val="20"/>
          <w:lang w:val="es-CO" w:eastAsia="es-CO" w:bidi="ar-SA"/>
        </w:rPr>
        <w:drawing>
          <wp:inline distT="0" distB="0" distL="0" distR="0">
            <wp:extent cx="1599701" cy="73723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599701" cy="737234"/>
                    </a:xfrm>
                    <a:prstGeom prst="rect">
                      <a:avLst/>
                    </a:prstGeom>
                  </pic:spPr>
                </pic:pic>
              </a:graphicData>
            </a:graphic>
          </wp:inline>
        </w:drawing>
      </w:r>
    </w:p>
    <w:p w:rsidR="005B477D" w:rsidRPr="00B74592" w:rsidRDefault="002033B2" w:rsidP="005B477D">
      <w:pPr>
        <w:pStyle w:val="Textoindependiente"/>
        <w:spacing w:before="90"/>
        <w:rPr>
          <w:rFonts w:ascii="Arial Narrow" w:hAnsi="Arial Narrow"/>
        </w:rPr>
      </w:pPr>
      <w:r>
        <w:rPr>
          <w:rFonts w:ascii="Arial Narrow" w:hAnsi="Arial Narrow"/>
        </w:rPr>
        <w:t>Bogotá D.C., 16</w:t>
      </w:r>
      <w:r w:rsidR="005B477D" w:rsidRPr="00B74592">
        <w:rPr>
          <w:rFonts w:ascii="Arial Narrow" w:hAnsi="Arial Narrow"/>
        </w:rPr>
        <w:t xml:space="preserve"> de </w:t>
      </w:r>
      <w:r>
        <w:rPr>
          <w:rFonts w:ascii="Arial Narrow" w:hAnsi="Arial Narrow"/>
        </w:rPr>
        <w:t>septiembre</w:t>
      </w:r>
      <w:r w:rsidR="005B477D" w:rsidRPr="00B74592">
        <w:rPr>
          <w:rFonts w:ascii="Arial Narrow" w:hAnsi="Arial Narrow"/>
        </w:rPr>
        <w:t xml:space="preserve"> de 2019</w:t>
      </w:r>
    </w:p>
    <w:p w:rsidR="005B477D" w:rsidRDefault="005B477D" w:rsidP="005B477D">
      <w:pPr>
        <w:pStyle w:val="Textoindependiente"/>
        <w:rPr>
          <w:rFonts w:ascii="Arial Narrow" w:hAnsi="Arial Narrow"/>
        </w:rPr>
      </w:pPr>
    </w:p>
    <w:p w:rsidR="005B477D" w:rsidRDefault="005B477D" w:rsidP="005B477D">
      <w:pPr>
        <w:pStyle w:val="Textoindependiente"/>
        <w:rPr>
          <w:rFonts w:ascii="Arial Narrow" w:hAnsi="Arial Narrow"/>
        </w:rPr>
      </w:pPr>
    </w:p>
    <w:p w:rsidR="005B477D" w:rsidRDefault="005B477D" w:rsidP="005B477D">
      <w:pPr>
        <w:pStyle w:val="Textoindependiente"/>
        <w:rPr>
          <w:rFonts w:ascii="Arial Narrow" w:hAnsi="Arial Narrow"/>
        </w:rPr>
      </w:pPr>
    </w:p>
    <w:p w:rsidR="005B477D" w:rsidRDefault="005B477D" w:rsidP="005B477D">
      <w:pPr>
        <w:pStyle w:val="Textoindependiente"/>
        <w:rPr>
          <w:rFonts w:ascii="Arial Narrow" w:hAnsi="Arial Narrow"/>
        </w:rPr>
      </w:pPr>
      <w:r>
        <w:rPr>
          <w:rFonts w:ascii="Arial Narrow" w:hAnsi="Arial Narrow"/>
        </w:rPr>
        <w:t>Doctor</w:t>
      </w:r>
    </w:p>
    <w:p w:rsidR="005B477D" w:rsidRDefault="005B477D" w:rsidP="005B477D">
      <w:pPr>
        <w:pStyle w:val="Textoindependiente"/>
        <w:rPr>
          <w:rFonts w:ascii="Arial Narrow" w:hAnsi="Arial Narrow"/>
          <w:b/>
        </w:rPr>
      </w:pPr>
      <w:r>
        <w:rPr>
          <w:rFonts w:ascii="Arial Narrow" w:hAnsi="Arial Narrow"/>
          <w:b/>
        </w:rPr>
        <w:t xml:space="preserve">GREGORIO ELJACH PACHECO </w:t>
      </w:r>
    </w:p>
    <w:p w:rsidR="005B477D" w:rsidRDefault="005B477D" w:rsidP="005B477D">
      <w:pPr>
        <w:pStyle w:val="Textoindependiente"/>
        <w:rPr>
          <w:rFonts w:ascii="Arial Narrow" w:hAnsi="Arial Narrow"/>
          <w:b/>
        </w:rPr>
      </w:pPr>
      <w:r>
        <w:rPr>
          <w:rFonts w:ascii="Arial Narrow" w:hAnsi="Arial Narrow"/>
          <w:b/>
        </w:rPr>
        <w:t xml:space="preserve">SECRETARIO GENERAL </w:t>
      </w:r>
    </w:p>
    <w:p w:rsidR="005B477D" w:rsidRDefault="005B477D" w:rsidP="005B477D">
      <w:pPr>
        <w:pStyle w:val="Textoindependiente"/>
        <w:rPr>
          <w:rFonts w:ascii="Arial Narrow" w:hAnsi="Arial Narrow"/>
          <w:b/>
        </w:rPr>
      </w:pPr>
      <w:r>
        <w:rPr>
          <w:rFonts w:ascii="Arial Narrow" w:hAnsi="Arial Narrow"/>
          <w:b/>
        </w:rPr>
        <w:t>SENADO DE LA REPÚBLICA</w:t>
      </w:r>
    </w:p>
    <w:p w:rsidR="005B477D" w:rsidRDefault="005B477D" w:rsidP="005B477D">
      <w:pPr>
        <w:pStyle w:val="Textoindependiente"/>
        <w:rPr>
          <w:rFonts w:ascii="Arial Narrow" w:hAnsi="Arial Narrow"/>
        </w:rPr>
      </w:pPr>
      <w:r>
        <w:rPr>
          <w:rFonts w:ascii="Arial Narrow" w:hAnsi="Arial Narrow"/>
        </w:rPr>
        <w:t>Ciudad,</w:t>
      </w:r>
    </w:p>
    <w:p w:rsidR="005B477D" w:rsidRDefault="005B477D" w:rsidP="005B477D">
      <w:pPr>
        <w:pStyle w:val="Textoindependiente"/>
        <w:rPr>
          <w:rFonts w:ascii="Arial Narrow" w:hAnsi="Arial Narrow"/>
        </w:rPr>
      </w:pPr>
    </w:p>
    <w:p w:rsidR="005B477D" w:rsidRPr="007F3F9E" w:rsidRDefault="005B477D" w:rsidP="005B477D">
      <w:pPr>
        <w:pStyle w:val="Textoindependiente"/>
        <w:rPr>
          <w:rFonts w:ascii="Arial Narrow" w:hAnsi="Arial Narrow"/>
        </w:rPr>
      </w:pPr>
    </w:p>
    <w:tbl>
      <w:tblPr>
        <w:tblStyle w:val="Tablaconcuadrcula"/>
        <w:tblW w:w="0" w:type="auto"/>
        <w:tblLook w:val="04A0" w:firstRow="1" w:lastRow="0" w:firstColumn="1" w:lastColumn="0" w:noHBand="0" w:noVBand="1"/>
      </w:tblPr>
      <w:tblGrid>
        <w:gridCol w:w="8828"/>
      </w:tblGrid>
      <w:tr w:rsidR="005B477D" w:rsidTr="00CB1355">
        <w:tc>
          <w:tcPr>
            <w:tcW w:w="8828" w:type="dxa"/>
          </w:tcPr>
          <w:p w:rsidR="005B477D" w:rsidRDefault="005B477D" w:rsidP="00CB1355">
            <w:pPr>
              <w:pStyle w:val="Textoindependiente"/>
              <w:rPr>
                <w:rFonts w:ascii="Arial Narrow" w:hAnsi="Arial Narrow"/>
              </w:rPr>
            </w:pPr>
            <w:r>
              <w:rPr>
                <w:rFonts w:ascii="Arial Narrow" w:hAnsi="Arial Narrow"/>
              </w:rPr>
              <w:t xml:space="preserve">Asunto: </w:t>
            </w:r>
            <w:r w:rsidRPr="00B74592">
              <w:rPr>
                <w:rFonts w:ascii="Arial Narrow" w:hAnsi="Arial Narrow"/>
              </w:rPr>
              <w:t>Radicación de proyecto de ley</w:t>
            </w:r>
            <w:r>
              <w:rPr>
                <w:rFonts w:ascii="Arial Narrow" w:hAnsi="Arial Narrow"/>
              </w:rPr>
              <w:t xml:space="preserve"> </w:t>
            </w:r>
            <w:r>
              <w:rPr>
                <w:rFonts w:ascii="Arial Narrow" w:hAnsi="Arial Narrow"/>
                <w:lang w:val="es-CO"/>
              </w:rPr>
              <w:t xml:space="preserve">“Por el </w:t>
            </w:r>
            <w:r w:rsidRPr="007F3F9E">
              <w:rPr>
                <w:rFonts w:ascii="Arial Narrow" w:hAnsi="Arial Narrow"/>
                <w:lang w:val="es-CO"/>
              </w:rPr>
              <w:t>cual se modifica</w:t>
            </w:r>
            <w:r>
              <w:rPr>
                <w:rFonts w:ascii="Arial Narrow" w:hAnsi="Arial Narrow"/>
                <w:lang w:val="es-CO"/>
              </w:rPr>
              <w:t>n</w:t>
            </w:r>
            <w:r w:rsidRPr="007F3F9E">
              <w:rPr>
                <w:rFonts w:ascii="Arial Narrow" w:hAnsi="Arial Narrow"/>
                <w:lang w:val="es-CO"/>
              </w:rPr>
              <w:t xml:space="preserve"> </w:t>
            </w:r>
            <w:r>
              <w:rPr>
                <w:rFonts w:ascii="Arial Narrow" w:hAnsi="Arial Narrow"/>
                <w:lang w:val="es-CO"/>
              </w:rPr>
              <w:t>disposiciones del</w:t>
            </w:r>
            <w:r w:rsidRPr="007F3F9E">
              <w:rPr>
                <w:rFonts w:ascii="Arial Narrow" w:hAnsi="Arial Narrow"/>
                <w:lang w:val="es-CO"/>
              </w:rPr>
              <w:t xml:space="preserve"> Decreto 1791 de 2000”</w:t>
            </w:r>
          </w:p>
        </w:tc>
      </w:tr>
    </w:tbl>
    <w:p w:rsidR="005B477D" w:rsidRPr="00B74592" w:rsidRDefault="005B477D" w:rsidP="005B477D">
      <w:pPr>
        <w:pStyle w:val="Textoindependiente"/>
        <w:rPr>
          <w:rFonts w:ascii="Arial Narrow" w:hAnsi="Arial Narrow"/>
          <w:i/>
        </w:rPr>
      </w:pPr>
    </w:p>
    <w:p w:rsidR="005B477D" w:rsidRPr="00B74592" w:rsidRDefault="005B477D" w:rsidP="005B477D">
      <w:pPr>
        <w:pStyle w:val="Textoindependiente"/>
        <w:rPr>
          <w:rFonts w:ascii="Arial Narrow" w:hAnsi="Arial Narrow"/>
        </w:rPr>
      </w:pPr>
      <w:r w:rsidRPr="00B74592">
        <w:rPr>
          <w:rFonts w:ascii="Arial Narrow" w:hAnsi="Arial Narrow"/>
        </w:rPr>
        <w:t>Respetado secretario general:</w:t>
      </w:r>
    </w:p>
    <w:p w:rsidR="005B477D" w:rsidRPr="00B74592" w:rsidRDefault="005B477D" w:rsidP="005B477D">
      <w:pPr>
        <w:pStyle w:val="Textoindependiente"/>
        <w:rPr>
          <w:rFonts w:ascii="Arial Narrow" w:hAnsi="Arial Narrow"/>
        </w:rPr>
      </w:pPr>
    </w:p>
    <w:p w:rsidR="005B477D" w:rsidRPr="00B74592" w:rsidRDefault="005B477D" w:rsidP="005B477D">
      <w:pPr>
        <w:pStyle w:val="Textoindependiente"/>
        <w:ind w:right="636"/>
        <w:jc w:val="both"/>
        <w:rPr>
          <w:rFonts w:ascii="Arial Narrow" w:hAnsi="Arial Narrow"/>
        </w:rPr>
      </w:pPr>
      <w:r w:rsidRPr="00B74592">
        <w:rPr>
          <w:rFonts w:ascii="Arial Narrow" w:hAnsi="Arial Narrow"/>
        </w:rPr>
        <w:t>En cumplimiento de nuestro deber constitucional, legal y particular actuando en consecuencia con lo establecido en la Ley 5ª de 1992, en nuestra calidad de Congresistas de la</w:t>
      </w:r>
      <w:r w:rsidRPr="00B74592">
        <w:rPr>
          <w:rFonts w:ascii="Arial Narrow" w:hAnsi="Arial Narrow"/>
          <w:spacing w:val="-11"/>
        </w:rPr>
        <w:t xml:space="preserve"> </w:t>
      </w:r>
      <w:r w:rsidRPr="00B74592">
        <w:rPr>
          <w:rFonts w:ascii="Arial Narrow" w:hAnsi="Arial Narrow"/>
        </w:rPr>
        <w:t>República,</w:t>
      </w:r>
      <w:r w:rsidRPr="00B74592">
        <w:rPr>
          <w:rFonts w:ascii="Arial Narrow" w:hAnsi="Arial Narrow"/>
          <w:spacing w:val="-8"/>
        </w:rPr>
        <w:t xml:space="preserve"> </w:t>
      </w:r>
      <w:r w:rsidRPr="00B74592">
        <w:rPr>
          <w:rFonts w:ascii="Arial Narrow" w:hAnsi="Arial Narrow"/>
        </w:rPr>
        <w:t>radicamos</w:t>
      </w:r>
      <w:r w:rsidRPr="00B74592">
        <w:rPr>
          <w:rFonts w:ascii="Arial Narrow" w:hAnsi="Arial Narrow"/>
          <w:spacing w:val="-5"/>
        </w:rPr>
        <w:t xml:space="preserve"> </w:t>
      </w:r>
      <w:r w:rsidRPr="00B74592">
        <w:rPr>
          <w:rFonts w:ascii="Arial Narrow" w:hAnsi="Arial Narrow"/>
        </w:rPr>
        <w:t>ante</w:t>
      </w:r>
      <w:r w:rsidRPr="00B74592">
        <w:rPr>
          <w:rFonts w:ascii="Arial Narrow" w:hAnsi="Arial Narrow"/>
          <w:spacing w:val="-9"/>
        </w:rPr>
        <w:t xml:space="preserve"> </w:t>
      </w:r>
      <w:r w:rsidRPr="00B74592">
        <w:rPr>
          <w:rFonts w:ascii="Arial Narrow" w:hAnsi="Arial Narrow"/>
        </w:rPr>
        <w:t>su</w:t>
      </w:r>
      <w:r w:rsidRPr="00B74592">
        <w:rPr>
          <w:rFonts w:ascii="Arial Narrow" w:hAnsi="Arial Narrow"/>
          <w:spacing w:val="-9"/>
        </w:rPr>
        <w:t xml:space="preserve"> </w:t>
      </w:r>
      <w:r w:rsidRPr="00B74592">
        <w:rPr>
          <w:rFonts w:ascii="Arial Narrow" w:hAnsi="Arial Narrow"/>
        </w:rPr>
        <w:t>despacho,</w:t>
      </w:r>
      <w:r w:rsidRPr="00B74592">
        <w:rPr>
          <w:rFonts w:ascii="Arial Narrow" w:hAnsi="Arial Narrow"/>
          <w:spacing w:val="-8"/>
        </w:rPr>
        <w:t xml:space="preserve"> </w:t>
      </w:r>
      <w:r w:rsidRPr="00B74592">
        <w:rPr>
          <w:rFonts w:ascii="Arial Narrow" w:hAnsi="Arial Narrow"/>
        </w:rPr>
        <w:t>para</w:t>
      </w:r>
      <w:r w:rsidRPr="00B74592">
        <w:rPr>
          <w:rFonts w:ascii="Arial Narrow" w:hAnsi="Arial Narrow"/>
          <w:spacing w:val="-9"/>
        </w:rPr>
        <w:t xml:space="preserve"> </w:t>
      </w:r>
      <w:r w:rsidRPr="00B74592">
        <w:rPr>
          <w:rFonts w:ascii="Arial Narrow" w:hAnsi="Arial Narrow"/>
        </w:rPr>
        <w:t>que</w:t>
      </w:r>
      <w:r w:rsidRPr="00B74592">
        <w:rPr>
          <w:rFonts w:ascii="Arial Narrow" w:hAnsi="Arial Narrow"/>
          <w:spacing w:val="-9"/>
        </w:rPr>
        <w:t xml:space="preserve"> </w:t>
      </w:r>
      <w:r w:rsidRPr="00B74592">
        <w:rPr>
          <w:rFonts w:ascii="Arial Narrow" w:hAnsi="Arial Narrow"/>
        </w:rPr>
        <w:t>se</w:t>
      </w:r>
      <w:r w:rsidRPr="00B74592">
        <w:rPr>
          <w:rFonts w:ascii="Arial Narrow" w:hAnsi="Arial Narrow"/>
          <w:spacing w:val="-10"/>
        </w:rPr>
        <w:t xml:space="preserve"> </w:t>
      </w:r>
      <w:r w:rsidRPr="00B74592">
        <w:rPr>
          <w:rFonts w:ascii="Arial Narrow" w:hAnsi="Arial Narrow"/>
        </w:rPr>
        <w:t>inicie</w:t>
      </w:r>
      <w:r w:rsidRPr="00B74592">
        <w:rPr>
          <w:rFonts w:ascii="Arial Narrow" w:hAnsi="Arial Narrow"/>
          <w:spacing w:val="-9"/>
        </w:rPr>
        <w:t xml:space="preserve"> </w:t>
      </w:r>
      <w:r w:rsidRPr="00B74592">
        <w:rPr>
          <w:rFonts w:ascii="Arial Narrow" w:hAnsi="Arial Narrow"/>
        </w:rPr>
        <w:t>el</w:t>
      </w:r>
      <w:r w:rsidRPr="00B74592">
        <w:rPr>
          <w:rFonts w:ascii="Arial Narrow" w:hAnsi="Arial Narrow"/>
          <w:spacing w:val="-8"/>
        </w:rPr>
        <w:t xml:space="preserve"> </w:t>
      </w:r>
      <w:r w:rsidRPr="00B74592">
        <w:rPr>
          <w:rFonts w:ascii="Arial Narrow" w:hAnsi="Arial Narrow"/>
        </w:rPr>
        <w:t>trámite</w:t>
      </w:r>
      <w:r w:rsidRPr="00B74592">
        <w:rPr>
          <w:rFonts w:ascii="Arial Narrow" w:hAnsi="Arial Narrow"/>
          <w:spacing w:val="-9"/>
        </w:rPr>
        <w:t xml:space="preserve"> </w:t>
      </w:r>
      <w:r w:rsidRPr="00B74592">
        <w:rPr>
          <w:rFonts w:ascii="Arial Narrow" w:hAnsi="Arial Narrow"/>
        </w:rPr>
        <w:t>legislativo</w:t>
      </w:r>
      <w:r w:rsidRPr="00B74592">
        <w:rPr>
          <w:rFonts w:ascii="Arial Narrow" w:hAnsi="Arial Narrow"/>
          <w:spacing w:val="-7"/>
        </w:rPr>
        <w:t xml:space="preserve"> </w:t>
      </w:r>
      <w:r w:rsidRPr="00B74592">
        <w:rPr>
          <w:rFonts w:ascii="Arial Narrow" w:hAnsi="Arial Narrow"/>
        </w:rPr>
        <w:t>respectivo, el siguiente proyecto</w:t>
      </w:r>
      <w:r w:rsidRPr="00B74592">
        <w:rPr>
          <w:rFonts w:ascii="Arial Narrow" w:hAnsi="Arial Narrow"/>
          <w:spacing w:val="-1"/>
        </w:rPr>
        <w:t xml:space="preserve"> </w:t>
      </w:r>
      <w:r w:rsidRPr="00B74592">
        <w:rPr>
          <w:rFonts w:ascii="Arial Narrow" w:hAnsi="Arial Narrow"/>
        </w:rPr>
        <w:t>legislativo:</w:t>
      </w:r>
    </w:p>
    <w:p w:rsidR="005B477D" w:rsidRPr="00B74592" w:rsidRDefault="005B477D" w:rsidP="005B477D">
      <w:pPr>
        <w:pStyle w:val="Textoindependiente"/>
        <w:rPr>
          <w:rFonts w:ascii="Arial Narrow" w:hAnsi="Arial Narrow"/>
        </w:rPr>
      </w:pPr>
    </w:p>
    <w:p w:rsidR="005B477D" w:rsidRDefault="005B477D" w:rsidP="005B477D">
      <w:pPr>
        <w:pStyle w:val="Textoindependiente"/>
        <w:spacing w:before="1"/>
        <w:jc w:val="both"/>
        <w:rPr>
          <w:rFonts w:ascii="Arial Narrow" w:hAnsi="Arial Narrow"/>
          <w:lang w:val="es-CO"/>
        </w:rPr>
      </w:pPr>
      <w:r>
        <w:rPr>
          <w:rFonts w:ascii="Arial Narrow" w:hAnsi="Arial Narrow"/>
        </w:rPr>
        <w:t>Proyecto de L</w:t>
      </w:r>
      <w:r w:rsidRPr="00B74592">
        <w:rPr>
          <w:rFonts w:ascii="Arial Narrow" w:hAnsi="Arial Narrow"/>
        </w:rPr>
        <w:t>ey</w:t>
      </w:r>
      <w:r>
        <w:rPr>
          <w:rFonts w:ascii="Arial Narrow" w:hAnsi="Arial Narrow"/>
        </w:rPr>
        <w:t xml:space="preserve"> </w:t>
      </w:r>
      <w:r>
        <w:rPr>
          <w:rFonts w:ascii="Arial Narrow" w:hAnsi="Arial Narrow"/>
          <w:lang w:val="es-CO"/>
        </w:rPr>
        <w:t xml:space="preserve">“Por el </w:t>
      </w:r>
      <w:r w:rsidRPr="007F3F9E">
        <w:rPr>
          <w:rFonts w:ascii="Arial Narrow" w:hAnsi="Arial Narrow"/>
          <w:lang w:val="es-CO"/>
        </w:rPr>
        <w:t>cual se modifica</w:t>
      </w:r>
      <w:r>
        <w:rPr>
          <w:rFonts w:ascii="Arial Narrow" w:hAnsi="Arial Narrow"/>
          <w:lang w:val="es-CO"/>
        </w:rPr>
        <w:t>n</w:t>
      </w:r>
      <w:r w:rsidRPr="007F3F9E">
        <w:rPr>
          <w:rFonts w:ascii="Arial Narrow" w:hAnsi="Arial Narrow"/>
          <w:lang w:val="es-CO"/>
        </w:rPr>
        <w:t xml:space="preserve"> </w:t>
      </w:r>
      <w:r>
        <w:rPr>
          <w:rFonts w:ascii="Arial Narrow" w:hAnsi="Arial Narrow"/>
          <w:lang w:val="es-CO"/>
        </w:rPr>
        <w:t>disposiciones del</w:t>
      </w:r>
      <w:r w:rsidRPr="007F3F9E">
        <w:rPr>
          <w:rFonts w:ascii="Arial Narrow" w:hAnsi="Arial Narrow"/>
          <w:lang w:val="es-CO"/>
        </w:rPr>
        <w:t xml:space="preserve"> Decreto 1791 de 2000”</w:t>
      </w:r>
    </w:p>
    <w:p w:rsidR="005B477D" w:rsidRDefault="005B477D" w:rsidP="005B477D">
      <w:pPr>
        <w:pStyle w:val="Textoindependiente"/>
        <w:spacing w:before="1"/>
        <w:jc w:val="both"/>
        <w:rPr>
          <w:rFonts w:ascii="Arial Narrow" w:hAnsi="Arial Narrow"/>
        </w:rPr>
      </w:pPr>
    </w:p>
    <w:p w:rsidR="005B477D" w:rsidRPr="00B74592" w:rsidRDefault="005B477D" w:rsidP="005B477D">
      <w:pPr>
        <w:pStyle w:val="Textoindependiente"/>
        <w:spacing w:before="1"/>
        <w:jc w:val="both"/>
        <w:rPr>
          <w:rFonts w:ascii="Arial Narrow" w:hAnsi="Arial Narrow"/>
        </w:rPr>
      </w:pPr>
      <w:r w:rsidRPr="00B74592">
        <w:rPr>
          <w:rFonts w:ascii="Arial Narrow" w:hAnsi="Arial Narrow"/>
        </w:rPr>
        <w:t>Por los honorables congresistas,</w:t>
      </w:r>
    </w:p>
    <w:p w:rsidR="005B477D" w:rsidRDefault="005B477D" w:rsidP="005B477D">
      <w:pPr>
        <w:jc w:val="both"/>
        <w:rPr>
          <w:rFonts w:ascii="Arial Narrow" w:hAnsi="Arial Narrow"/>
          <w:sz w:val="24"/>
          <w:szCs w:val="24"/>
        </w:rPr>
      </w:pPr>
    </w:p>
    <w:p w:rsidR="005B477D" w:rsidRDefault="005B477D" w:rsidP="005B477D">
      <w:pPr>
        <w:jc w:val="both"/>
        <w:rPr>
          <w:rFonts w:ascii="Arial Narrow" w:hAnsi="Arial Narrow"/>
          <w:sz w:val="24"/>
          <w:szCs w:val="24"/>
        </w:rPr>
      </w:pPr>
    </w:p>
    <w:p w:rsidR="005B477D" w:rsidRDefault="005B477D" w:rsidP="005B477D">
      <w:pPr>
        <w:jc w:val="both"/>
        <w:rPr>
          <w:rFonts w:ascii="Arial Narrow" w:hAnsi="Arial Narrow"/>
          <w:sz w:val="24"/>
          <w:szCs w:val="24"/>
        </w:rPr>
      </w:pPr>
    </w:p>
    <w:p w:rsidR="005B477D" w:rsidRDefault="005B477D" w:rsidP="005B477D">
      <w:pPr>
        <w:jc w:val="both"/>
        <w:rPr>
          <w:rFonts w:ascii="Arial Narrow" w:hAnsi="Arial Narrow"/>
          <w:sz w:val="24"/>
          <w:szCs w:val="24"/>
        </w:rPr>
      </w:pPr>
    </w:p>
    <w:p w:rsidR="005B477D" w:rsidRDefault="002033B2" w:rsidP="005B477D">
      <w:pPr>
        <w:jc w:val="both"/>
        <w:rPr>
          <w:rFonts w:ascii="Arial Narrow" w:hAnsi="Arial Narrow"/>
          <w:b/>
          <w:sz w:val="24"/>
          <w:szCs w:val="24"/>
        </w:rPr>
      </w:pPr>
      <w:bookmarkStart w:id="0" w:name="_GoBack"/>
      <w:r>
        <w:rPr>
          <w:rFonts w:ascii="Arial Narrow" w:hAnsi="Arial Narrow"/>
          <w:b/>
          <w:sz w:val="24"/>
          <w:szCs w:val="24"/>
        </w:rPr>
        <w:t>______________________________</w:t>
      </w:r>
      <w:r w:rsidR="004C1F6D">
        <w:rPr>
          <w:rFonts w:ascii="Arial Narrow" w:hAnsi="Arial Narrow"/>
          <w:b/>
          <w:sz w:val="24"/>
          <w:szCs w:val="24"/>
        </w:rPr>
        <w:t xml:space="preserve">                                </w:t>
      </w:r>
      <w:r w:rsidR="004F412A">
        <w:rPr>
          <w:rFonts w:ascii="Arial Narrow" w:hAnsi="Arial Narrow"/>
          <w:b/>
          <w:sz w:val="24"/>
          <w:szCs w:val="24"/>
        </w:rPr>
        <w:t xml:space="preserve">    </w:t>
      </w:r>
      <w:r w:rsidR="004C1F6D">
        <w:rPr>
          <w:rFonts w:ascii="Arial Narrow" w:hAnsi="Arial Narrow"/>
          <w:b/>
          <w:sz w:val="24"/>
          <w:szCs w:val="24"/>
        </w:rPr>
        <w:t xml:space="preserve">  ________________________________</w:t>
      </w:r>
    </w:p>
    <w:p w:rsidR="005B477D" w:rsidRDefault="005B477D" w:rsidP="005B477D">
      <w:pPr>
        <w:jc w:val="both"/>
        <w:rPr>
          <w:rFonts w:ascii="Arial Narrow" w:hAnsi="Arial Narrow"/>
          <w:sz w:val="24"/>
          <w:szCs w:val="24"/>
        </w:rPr>
      </w:pPr>
    </w:p>
    <w:bookmarkEnd w:id="0"/>
    <w:p w:rsidR="00C04C0A" w:rsidRDefault="00C04C0A" w:rsidP="005B477D">
      <w:pPr>
        <w:pStyle w:val="Ttulo1"/>
        <w:tabs>
          <w:tab w:val="left" w:pos="2781"/>
        </w:tabs>
        <w:spacing w:before="90"/>
        <w:ind w:left="0" w:right="539"/>
        <w:rPr>
          <w:rFonts w:ascii="Arial Narrow" w:hAnsi="Arial Narrow"/>
        </w:rPr>
      </w:pPr>
    </w:p>
    <w:p w:rsidR="00C04C0A" w:rsidRDefault="00C04C0A" w:rsidP="005B477D">
      <w:pPr>
        <w:pStyle w:val="Ttulo1"/>
        <w:tabs>
          <w:tab w:val="left" w:pos="2781"/>
        </w:tabs>
        <w:spacing w:before="90"/>
        <w:ind w:left="0" w:right="539"/>
        <w:rPr>
          <w:rFonts w:ascii="Arial Narrow" w:hAnsi="Arial Narrow"/>
        </w:rPr>
      </w:pPr>
    </w:p>
    <w:p w:rsidR="00C04C0A" w:rsidRDefault="00C04C0A" w:rsidP="005B477D">
      <w:pPr>
        <w:pStyle w:val="Ttulo1"/>
        <w:tabs>
          <w:tab w:val="left" w:pos="2781"/>
        </w:tabs>
        <w:spacing w:before="90"/>
        <w:ind w:left="0" w:right="539"/>
        <w:rPr>
          <w:rFonts w:ascii="Arial Narrow" w:hAnsi="Arial Narrow"/>
        </w:rPr>
      </w:pPr>
    </w:p>
    <w:p w:rsidR="00C04C0A" w:rsidRDefault="00C04C0A" w:rsidP="005B477D">
      <w:pPr>
        <w:pStyle w:val="Ttulo1"/>
        <w:tabs>
          <w:tab w:val="left" w:pos="2781"/>
        </w:tabs>
        <w:spacing w:before="90"/>
        <w:ind w:left="0" w:right="539"/>
        <w:rPr>
          <w:rFonts w:ascii="Arial Narrow" w:hAnsi="Arial Narrow"/>
        </w:rPr>
      </w:pPr>
    </w:p>
    <w:p w:rsidR="00C04C0A" w:rsidRDefault="00C04C0A" w:rsidP="005B477D">
      <w:pPr>
        <w:pStyle w:val="Ttulo1"/>
        <w:tabs>
          <w:tab w:val="left" w:pos="2781"/>
        </w:tabs>
        <w:spacing w:before="90"/>
        <w:ind w:left="0" w:right="539"/>
        <w:rPr>
          <w:rFonts w:ascii="Arial Narrow" w:hAnsi="Arial Narrow"/>
        </w:rPr>
      </w:pPr>
    </w:p>
    <w:p w:rsidR="00C04C0A" w:rsidRDefault="00C04C0A" w:rsidP="005B477D">
      <w:pPr>
        <w:pStyle w:val="Ttulo1"/>
        <w:tabs>
          <w:tab w:val="left" w:pos="2781"/>
        </w:tabs>
        <w:spacing w:before="90"/>
        <w:ind w:left="0" w:right="539"/>
        <w:rPr>
          <w:rFonts w:ascii="Arial Narrow" w:hAnsi="Arial Narrow"/>
        </w:rPr>
      </w:pPr>
    </w:p>
    <w:p w:rsidR="00C04C0A" w:rsidRDefault="00C04C0A" w:rsidP="005B477D">
      <w:pPr>
        <w:pStyle w:val="Ttulo1"/>
        <w:tabs>
          <w:tab w:val="left" w:pos="2781"/>
        </w:tabs>
        <w:spacing w:before="90"/>
        <w:ind w:left="0" w:right="539"/>
        <w:rPr>
          <w:rFonts w:ascii="Arial Narrow" w:hAnsi="Arial Narrow"/>
        </w:rPr>
      </w:pPr>
    </w:p>
    <w:p w:rsidR="00C04C0A" w:rsidRDefault="00C04C0A" w:rsidP="005B477D">
      <w:pPr>
        <w:pStyle w:val="Ttulo1"/>
        <w:tabs>
          <w:tab w:val="left" w:pos="2781"/>
        </w:tabs>
        <w:spacing w:before="90"/>
        <w:ind w:left="0" w:right="539"/>
        <w:rPr>
          <w:rFonts w:ascii="Arial Narrow" w:hAnsi="Arial Narrow"/>
        </w:rPr>
      </w:pPr>
    </w:p>
    <w:p w:rsidR="00C04C0A" w:rsidRDefault="00C04C0A" w:rsidP="005B477D">
      <w:pPr>
        <w:pStyle w:val="Ttulo1"/>
        <w:tabs>
          <w:tab w:val="left" w:pos="2781"/>
        </w:tabs>
        <w:spacing w:before="90"/>
        <w:ind w:left="0" w:right="539"/>
        <w:rPr>
          <w:rFonts w:ascii="Arial Narrow" w:hAnsi="Arial Narrow"/>
        </w:rPr>
      </w:pPr>
    </w:p>
    <w:p w:rsidR="00C04C0A" w:rsidRDefault="00C04C0A" w:rsidP="005B477D">
      <w:pPr>
        <w:pStyle w:val="Ttulo1"/>
        <w:tabs>
          <w:tab w:val="left" w:pos="2781"/>
        </w:tabs>
        <w:spacing w:before="90"/>
        <w:ind w:left="0" w:right="539"/>
        <w:rPr>
          <w:rFonts w:ascii="Arial Narrow" w:hAnsi="Arial Narrow"/>
        </w:rPr>
      </w:pPr>
    </w:p>
    <w:p w:rsidR="00C04C0A" w:rsidRDefault="00C04C0A" w:rsidP="005B477D">
      <w:pPr>
        <w:pStyle w:val="Ttulo1"/>
        <w:tabs>
          <w:tab w:val="left" w:pos="2781"/>
        </w:tabs>
        <w:spacing w:before="90"/>
        <w:ind w:left="0" w:right="539"/>
        <w:rPr>
          <w:rFonts w:ascii="Arial Narrow" w:hAnsi="Arial Narrow"/>
        </w:rPr>
      </w:pPr>
    </w:p>
    <w:p w:rsidR="00C04C0A" w:rsidRDefault="00C04C0A" w:rsidP="005B477D">
      <w:pPr>
        <w:pStyle w:val="Ttulo1"/>
        <w:tabs>
          <w:tab w:val="left" w:pos="2781"/>
        </w:tabs>
        <w:spacing w:before="90"/>
        <w:ind w:left="0" w:right="539"/>
        <w:rPr>
          <w:rFonts w:ascii="Arial Narrow" w:hAnsi="Arial Narrow"/>
        </w:rPr>
      </w:pPr>
    </w:p>
    <w:p w:rsidR="005B477D" w:rsidRPr="007F3F9E" w:rsidRDefault="005B477D" w:rsidP="005B477D">
      <w:pPr>
        <w:pStyle w:val="Ttulo1"/>
        <w:tabs>
          <w:tab w:val="left" w:pos="2781"/>
        </w:tabs>
        <w:spacing w:before="90"/>
        <w:ind w:left="0" w:right="539"/>
        <w:rPr>
          <w:rFonts w:ascii="Arial Narrow" w:hAnsi="Arial Narrow"/>
        </w:rPr>
      </w:pPr>
      <w:r w:rsidRPr="007F3F9E">
        <w:rPr>
          <w:rFonts w:ascii="Arial Narrow" w:hAnsi="Arial Narrow"/>
        </w:rPr>
        <w:t>PROYECTO DE</w:t>
      </w:r>
      <w:r w:rsidRPr="007F3F9E">
        <w:rPr>
          <w:rFonts w:ascii="Arial Narrow" w:hAnsi="Arial Narrow"/>
          <w:spacing w:val="-1"/>
        </w:rPr>
        <w:t xml:space="preserve"> </w:t>
      </w:r>
      <w:r w:rsidRPr="007F3F9E">
        <w:rPr>
          <w:rFonts w:ascii="Arial Narrow" w:hAnsi="Arial Narrow"/>
        </w:rPr>
        <w:t>LEY</w:t>
      </w:r>
      <w:r w:rsidRPr="007F3F9E">
        <w:rPr>
          <w:rFonts w:ascii="Arial Narrow" w:hAnsi="Arial Narrow"/>
          <w:u w:val="single"/>
        </w:rPr>
        <w:t xml:space="preserve"> </w:t>
      </w:r>
      <w:r w:rsidRPr="007F3F9E">
        <w:rPr>
          <w:rFonts w:ascii="Arial Narrow" w:hAnsi="Arial Narrow"/>
          <w:u w:val="single"/>
        </w:rPr>
        <w:tab/>
      </w:r>
      <w:r w:rsidRPr="007F3F9E">
        <w:rPr>
          <w:rFonts w:ascii="Arial Narrow" w:hAnsi="Arial Narrow"/>
        </w:rPr>
        <w:t>DE 2019</w:t>
      </w:r>
    </w:p>
    <w:p w:rsidR="005B477D" w:rsidRPr="007F3F9E" w:rsidRDefault="005B477D" w:rsidP="005B477D">
      <w:pPr>
        <w:pStyle w:val="Textoindependiente"/>
        <w:jc w:val="center"/>
        <w:rPr>
          <w:rFonts w:ascii="Arial Narrow" w:hAnsi="Arial Narrow"/>
          <w:b/>
          <w:sz w:val="26"/>
        </w:rPr>
      </w:pPr>
    </w:p>
    <w:p w:rsidR="005B477D" w:rsidRPr="007F3F9E" w:rsidRDefault="005B477D" w:rsidP="005B477D">
      <w:pPr>
        <w:pStyle w:val="Textoindependiente"/>
        <w:jc w:val="center"/>
        <w:rPr>
          <w:rFonts w:ascii="Arial Narrow" w:hAnsi="Arial Narrow"/>
          <w:b/>
          <w:sz w:val="22"/>
        </w:rPr>
      </w:pPr>
    </w:p>
    <w:p w:rsidR="005B477D" w:rsidRPr="008025FD" w:rsidRDefault="005B477D" w:rsidP="005B477D">
      <w:pPr>
        <w:pStyle w:val="Sinespaciado"/>
        <w:jc w:val="center"/>
        <w:rPr>
          <w:rFonts w:ascii="Arial Narrow" w:hAnsi="Arial Narrow"/>
          <w:b/>
          <w:sz w:val="24"/>
          <w:szCs w:val="24"/>
        </w:rPr>
      </w:pPr>
      <w:r w:rsidRPr="008025FD">
        <w:rPr>
          <w:rFonts w:ascii="Arial Narrow" w:hAnsi="Arial Narrow"/>
          <w:b/>
          <w:sz w:val="24"/>
          <w:szCs w:val="24"/>
        </w:rPr>
        <w:t>“POR EL CUAL SE MODIFICAN DISPOSICIONES DEL DECRETO 1791 DE 2000”</w:t>
      </w:r>
    </w:p>
    <w:p w:rsidR="005B477D" w:rsidRDefault="005B477D" w:rsidP="005B477D">
      <w:pPr>
        <w:pStyle w:val="Sinespaciado"/>
        <w:jc w:val="center"/>
        <w:rPr>
          <w:rFonts w:ascii="Arial Narrow" w:hAnsi="Arial Narrow"/>
          <w:b/>
          <w:sz w:val="24"/>
          <w:szCs w:val="24"/>
        </w:rPr>
      </w:pPr>
    </w:p>
    <w:p w:rsidR="005B477D" w:rsidRDefault="005B477D" w:rsidP="005B477D">
      <w:pPr>
        <w:pStyle w:val="Sinespaciado"/>
        <w:jc w:val="center"/>
        <w:rPr>
          <w:rFonts w:ascii="Arial Narrow" w:hAnsi="Arial Narrow"/>
          <w:b/>
          <w:sz w:val="24"/>
          <w:szCs w:val="24"/>
        </w:rPr>
      </w:pPr>
      <w:r w:rsidRPr="008025FD">
        <w:rPr>
          <w:rFonts w:ascii="Arial Narrow" w:hAnsi="Arial Narrow"/>
          <w:b/>
          <w:sz w:val="24"/>
          <w:szCs w:val="24"/>
        </w:rPr>
        <w:t xml:space="preserve">EL CONGRESO DE LA REPÚBLICA DE COLOMBIA </w:t>
      </w:r>
    </w:p>
    <w:p w:rsidR="005B477D" w:rsidRDefault="005B477D" w:rsidP="005B477D">
      <w:pPr>
        <w:pStyle w:val="Sinespaciado"/>
        <w:jc w:val="center"/>
        <w:rPr>
          <w:rFonts w:ascii="Arial Narrow" w:hAnsi="Arial Narrow"/>
          <w:b/>
          <w:sz w:val="24"/>
          <w:szCs w:val="24"/>
        </w:rPr>
      </w:pPr>
    </w:p>
    <w:p w:rsidR="005B477D" w:rsidRPr="008025FD" w:rsidRDefault="005B477D" w:rsidP="005B477D">
      <w:pPr>
        <w:pStyle w:val="Sinespaciado"/>
        <w:jc w:val="center"/>
        <w:rPr>
          <w:rFonts w:ascii="Arial Narrow" w:hAnsi="Arial Narrow"/>
          <w:b/>
          <w:sz w:val="24"/>
          <w:szCs w:val="24"/>
        </w:rPr>
      </w:pPr>
      <w:r w:rsidRPr="008025FD">
        <w:rPr>
          <w:rFonts w:ascii="Arial Narrow" w:hAnsi="Arial Narrow"/>
          <w:b/>
          <w:sz w:val="24"/>
          <w:szCs w:val="24"/>
        </w:rPr>
        <w:t>DECRETA:</w:t>
      </w:r>
    </w:p>
    <w:p w:rsidR="005B477D" w:rsidRDefault="005B477D" w:rsidP="005B477D">
      <w:pPr>
        <w:jc w:val="both"/>
        <w:rPr>
          <w:rFonts w:ascii="Arial Narrow" w:hAnsi="Arial Narrow"/>
          <w:sz w:val="24"/>
          <w:szCs w:val="24"/>
        </w:rPr>
      </w:pPr>
    </w:p>
    <w:p w:rsidR="005B477D" w:rsidRPr="00471BDA" w:rsidRDefault="005B477D" w:rsidP="005B477D">
      <w:pPr>
        <w:jc w:val="both"/>
        <w:rPr>
          <w:rFonts w:ascii="Arial Narrow" w:hAnsi="Arial Narrow"/>
          <w:sz w:val="24"/>
          <w:szCs w:val="24"/>
        </w:rPr>
      </w:pPr>
      <w:r w:rsidRPr="00471BDA">
        <w:rPr>
          <w:rFonts w:ascii="Arial Narrow" w:hAnsi="Arial Narrow"/>
          <w:sz w:val="24"/>
          <w:szCs w:val="24"/>
        </w:rPr>
        <w:t xml:space="preserve">Artículo 1°. Modifíquese el artículo 21 del Decreto 1791 de 2000, el cual quedará así: </w:t>
      </w:r>
    </w:p>
    <w:p w:rsidR="005B477D" w:rsidRDefault="005B477D" w:rsidP="005B477D">
      <w:pPr>
        <w:jc w:val="both"/>
        <w:rPr>
          <w:rFonts w:ascii="Arial Narrow" w:hAnsi="Arial Narrow"/>
          <w:sz w:val="24"/>
          <w:szCs w:val="24"/>
        </w:rPr>
      </w:pPr>
      <w:r w:rsidRPr="00471BDA">
        <w:rPr>
          <w:rFonts w:ascii="Arial Narrow" w:hAnsi="Arial Narrow"/>
          <w:sz w:val="24"/>
          <w:szCs w:val="24"/>
        </w:rPr>
        <w:t>Artículo 21. Requisitos para ascenso de Oficiales, Nivel Ejecutivo, Suboficiales.</w:t>
      </w:r>
      <w:r>
        <w:rPr>
          <w:rFonts w:ascii="Arial Narrow" w:hAnsi="Arial Narrow"/>
          <w:sz w:val="24"/>
          <w:szCs w:val="24"/>
        </w:rPr>
        <w:t xml:space="preserve"> </w:t>
      </w:r>
      <w:r w:rsidR="002033B2" w:rsidRPr="002033B2">
        <w:rPr>
          <w:rFonts w:ascii="Arial Narrow" w:hAnsi="Arial Narrow"/>
          <w:sz w:val="24"/>
          <w:szCs w:val="24"/>
        </w:rPr>
        <w:t>Los oficiales, nivel ejecutivo a partir del grado de subintendente y suboficiales de la Policía Nacional, podrán ascender en la jerarquía al grado inmediatamente superior cuando cum</w:t>
      </w:r>
      <w:r w:rsidR="002033B2">
        <w:rPr>
          <w:rFonts w:ascii="Arial Narrow" w:hAnsi="Arial Narrow"/>
          <w:sz w:val="24"/>
          <w:szCs w:val="24"/>
        </w:rPr>
        <w:t>plan los siguientes requisitos</w:t>
      </w:r>
      <w:r w:rsidRPr="00471BDA">
        <w:rPr>
          <w:rFonts w:ascii="Arial Narrow" w:hAnsi="Arial Narrow"/>
          <w:sz w:val="24"/>
          <w:szCs w:val="24"/>
        </w:rPr>
        <w:t xml:space="preserve">: </w:t>
      </w:r>
    </w:p>
    <w:p w:rsidR="005B477D" w:rsidRPr="00471BDA" w:rsidRDefault="005B477D" w:rsidP="005B477D">
      <w:pPr>
        <w:pStyle w:val="Prrafodelista"/>
        <w:widowControl/>
        <w:numPr>
          <w:ilvl w:val="0"/>
          <w:numId w:val="5"/>
        </w:numPr>
        <w:autoSpaceDE/>
        <w:autoSpaceDN/>
        <w:spacing w:after="160" w:line="259" w:lineRule="auto"/>
        <w:contextualSpacing/>
        <w:rPr>
          <w:rFonts w:ascii="Arial Narrow" w:hAnsi="Arial Narrow"/>
          <w:sz w:val="24"/>
          <w:szCs w:val="24"/>
        </w:rPr>
      </w:pPr>
      <w:r w:rsidRPr="00471BDA">
        <w:rPr>
          <w:rFonts w:ascii="Arial Narrow" w:hAnsi="Arial Narrow"/>
          <w:sz w:val="24"/>
          <w:szCs w:val="24"/>
        </w:rPr>
        <w:t xml:space="preserve">Tener el tiempo mínimo de servicio establecido para cada grado. </w:t>
      </w:r>
    </w:p>
    <w:p w:rsidR="005B477D" w:rsidRPr="00471BDA" w:rsidRDefault="005B477D" w:rsidP="005B477D">
      <w:pPr>
        <w:pStyle w:val="Prrafodelista"/>
        <w:widowControl/>
        <w:numPr>
          <w:ilvl w:val="0"/>
          <w:numId w:val="5"/>
        </w:numPr>
        <w:autoSpaceDE/>
        <w:autoSpaceDN/>
        <w:spacing w:after="160" w:line="259" w:lineRule="auto"/>
        <w:contextualSpacing/>
        <w:rPr>
          <w:rFonts w:ascii="Arial Narrow" w:hAnsi="Arial Narrow"/>
          <w:sz w:val="24"/>
          <w:szCs w:val="24"/>
        </w:rPr>
      </w:pPr>
      <w:r w:rsidRPr="00471BDA">
        <w:rPr>
          <w:rFonts w:ascii="Arial Narrow" w:hAnsi="Arial Narrow"/>
          <w:sz w:val="24"/>
          <w:szCs w:val="24"/>
        </w:rPr>
        <w:t xml:space="preserve">Ser llamado a curso. </w:t>
      </w:r>
    </w:p>
    <w:p w:rsidR="005B477D" w:rsidRPr="00471BDA" w:rsidRDefault="005B477D" w:rsidP="005B477D">
      <w:pPr>
        <w:pStyle w:val="Prrafodelista"/>
        <w:widowControl/>
        <w:numPr>
          <w:ilvl w:val="0"/>
          <w:numId w:val="5"/>
        </w:numPr>
        <w:autoSpaceDE/>
        <w:autoSpaceDN/>
        <w:spacing w:after="160" w:line="259" w:lineRule="auto"/>
        <w:contextualSpacing/>
        <w:rPr>
          <w:rFonts w:ascii="Arial Narrow" w:hAnsi="Arial Narrow"/>
          <w:sz w:val="24"/>
          <w:szCs w:val="24"/>
        </w:rPr>
      </w:pPr>
      <w:r w:rsidRPr="00471BDA">
        <w:rPr>
          <w:rFonts w:ascii="Arial Narrow" w:hAnsi="Arial Narrow"/>
          <w:sz w:val="24"/>
          <w:szCs w:val="24"/>
        </w:rPr>
        <w:t xml:space="preserve">Adelantar y aprobar los cursos de capacitación establecidos por el Consejo Superior de Educación Policial. </w:t>
      </w:r>
    </w:p>
    <w:p w:rsidR="005B477D" w:rsidRPr="00471BDA" w:rsidRDefault="005B477D" w:rsidP="005B477D">
      <w:pPr>
        <w:pStyle w:val="Prrafodelista"/>
        <w:widowControl/>
        <w:numPr>
          <w:ilvl w:val="0"/>
          <w:numId w:val="5"/>
        </w:numPr>
        <w:autoSpaceDE/>
        <w:autoSpaceDN/>
        <w:spacing w:after="160" w:line="259" w:lineRule="auto"/>
        <w:contextualSpacing/>
        <w:rPr>
          <w:rFonts w:ascii="Arial Narrow" w:hAnsi="Arial Narrow"/>
          <w:sz w:val="24"/>
          <w:szCs w:val="24"/>
        </w:rPr>
      </w:pPr>
      <w:r w:rsidRPr="00471BDA">
        <w:rPr>
          <w:rFonts w:ascii="Arial Narrow" w:hAnsi="Arial Narrow"/>
          <w:sz w:val="24"/>
          <w:szCs w:val="24"/>
        </w:rPr>
        <w:t xml:space="preserve">Tener aptitud psicofísica de acuerdo con lo contemplado en las normas sobre Incapacidades e Invalideces. </w:t>
      </w:r>
    </w:p>
    <w:p w:rsidR="005B477D" w:rsidRPr="00471BDA" w:rsidRDefault="005B477D" w:rsidP="005B477D">
      <w:pPr>
        <w:pStyle w:val="Prrafodelista"/>
        <w:widowControl/>
        <w:numPr>
          <w:ilvl w:val="0"/>
          <w:numId w:val="5"/>
        </w:numPr>
        <w:autoSpaceDE/>
        <w:autoSpaceDN/>
        <w:spacing w:after="160" w:line="259" w:lineRule="auto"/>
        <w:contextualSpacing/>
        <w:rPr>
          <w:rFonts w:ascii="Arial Narrow" w:hAnsi="Arial Narrow"/>
          <w:sz w:val="24"/>
          <w:szCs w:val="24"/>
        </w:rPr>
      </w:pPr>
      <w:r w:rsidRPr="00471BDA">
        <w:rPr>
          <w:rFonts w:ascii="Arial Narrow" w:hAnsi="Arial Narrow"/>
          <w:sz w:val="24"/>
          <w:szCs w:val="24"/>
        </w:rPr>
        <w:t xml:space="preserve">Obtener la clasificación exigida para ascenso. </w:t>
      </w:r>
    </w:p>
    <w:p w:rsidR="005B477D" w:rsidRPr="00471BDA" w:rsidRDefault="005B477D" w:rsidP="005B477D">
      <w:pPr>
        <w:pStyle w:val="Prrafodelista"/>
        <w:widowControl/>
        <w:numPr>
          <w:ilvl w:val="0"/>
          <w:numId w:val="5"/>
        </w:numPr>
        <w:autoSpaceDE/>
        <w:autoSpaceDN/>
        <w:spacing w:after="160" w:line="259" w:lineRule="auto"/>
        <w:contextualSpacing/>
        <w:rPr>
          <w:rFonts w:ascii="Arial Narrow" w:hAnsi="Arial Narrow"/>
          <w:sz w:val="24"/>
          <w:szCs w:val="24"/>
        </w:rPr>
      </w:pPr>
      <w:r w:rsidRPr="00471BDA">
        <w:rPr>
          <w:rFonts w:ascii="Arial Narrow" w:hAnsi="Arial Narrow"/>
          <w:sz w:val="24"/>
          <w:szCs w:val="24"/>
        </w:rPr>
        <w:t xml:space="preserve">Para oficiales, concepto favorable de la Junta Asesora del Ministerio de Defensa para la Policía Nacional; para nivel ejecutivo y suboficiales, concepto favorable de la Junta de Evaluación y Clasificación. </w:t>
      </w:r>
    </w:p>
    <w:p w:rsidR="005B477D" w:rsidRPr="00471BDA" w:rsidRDefault="005B477D" w:rsidP="005B477D">
      <w:pPr>
        <w:pStyle w:val="Prrafodelista"/>
        <w:widowControl/>
        <w:numPr>
          <w:ilvl w:val="0"/>
          <w:numId w:val="5"/>
        </w:numPr>
        <w:autoSpaceDE/>
        <w:autoSpaceDN/>
        <w:spacing w:after="160" w:line="259" w:lineRule="auto"/>
        <w:contextualSpacing/>
        <w:rPr>
          <w:rFonts w:ascii="Arial Narrow" w:hAnsi="Arial Narrow"/>
          <w:sz w:val="24"/>
          <w:szCs w:val="24"/>
        </w:rPr>
      </w:pPr>
      <w:r w:rsidRPr="00471BDA">
        <w:rPr>
          <w:rFonts w:ascii="Arial Narrow" w:hAnsi="Arial Narrow"/>
          <w:sz w:val="24"/>
          <w:szCs w:val="24"/>
        </w:rPr>
        <w:t>Hasta el grado de Coronel, acreditar un tiempo mínimo de dos (2) años en el respectivo grado, en labores operativas, de investigación, docencia, desempeño de funciones en la Gestión General del Ministerio de Defensa Nacional, de acuerdo con las disposiciones que para tal efecto presente a consideración del Ministro de Defensa Nacional el Director General de la Policía Nacional.</w:t>
      </w:r>
    </w:p>
    <w:p w:rsidR="005B477D" w:rsidRPr="00471BDA" w:rsidRDefault="005B477D" w:rsidP="005B477D">
      <w:pPr>
        <w:pStyle w:val="Prrafodelista"/>
        <w:widowControl/>
        <w:numPr>
          <w:ilvl w:val="0"/>
          <w:numId w:val="5"/>
        </w:numPr>
        <w:autoSpaceDE/>
        <w:autoSpaceDN/>
        <w:spacing w:after="160" w:line="259" w:lineRule="auto"/>
        <w:contextualSpacing/>
        <w:rPr>
          <w:rFonts w:ascii="Arial Narrow" w:hAnsi="Arial Narrow"/>
          <w:sz w:val="24"/>
          <w:szCs w:val="24"/>
        </w:rPr>
      </w:pPr>
      <w:r w:rsidRPr="00471BDA">
        <w:rPr>
          <w:rFonts w:ascii="Arial Narrow" w:hAnsi="Arial Narrow"/>
          <w:sz w:val="24"/>
          <w:szCs w:val="24"/>
        </w:rPr>
        <w:t xml:space="preserve">Para el personal que permanezca en el Cuerpo Administrativo, acreditar un curso de actualización profesional en su especialidad, con una duración no inferior a ciento veinte (120) horas. </w:t>
      </w:r>
    </w:p>
    <w:p w:rsidR="005B477D" w:rsidRDefault="005B477D" w:rsidP="005B477D">
      <w:pPr>
        <w:jc w:val="both"/>
        <w:rPr>
          <w:rFonts w:ascii="Arial Narrow" w:hAnsi="Arial Narrow"/>
          <w:sz w:val="24"/>
          <w:szCs w:val="24"/>
        </w:rPr>
      </w:pPr>
      <w:r w:rsidRPr="00471BDA">
        <w:rPr>
          <w:rFonts w:ascii="Arial Narrow" w:hAnsi="Arial Narrow"/>
          <w:sz w:val="24"/>
          <w:szCs w:val="24"/>
        </w:rPr>
        <w:t>P</w:t>
      </w:r>
      <w:r>
        <w:rPr>
          <w:rFonts w:ascii="Arial Narrow" w:hAnsi="Arial Narrow"/>
          <w:sz w:val="24"/>
          <w:szCs w:val="24"/>
        </w:rPr>
        <w:t>arágrafo 1</w:t>
      </w:r>
      <w:r w:rsidRPr="00471BDA">
        <w:rPr>
          <w:rFonts w:ascii="Arial Narrow" w:hAnsi="Arial Narrow"/>
          <w:sz w:val="24"/>
          <w:szCs w:val="24"/>
        </w:rPr>
        <w:t xml:space="preserve">. Para ingresar al curso de capacitación para ascenso al grado de Teniente Coronel, los aspirantes que hayan superado la trayectoria profesional deberán someterse previamente a un concurso, de acuerdo con las disposiciones que para tal efecto presente a consideración del Ministro de Defensa Nacional el Director General de la Policía Nacional. </w:t>
      </w:r>
    </w:p>
    <w:p w:rsidR="004C1F6D" w:rsidRPr="00471BDA" w:rsidRDefault="004C1F6D" w:rsidP="005B477D">
      <w:pPr>
        <w:jc w:val="both"/>
        <w:rPr>
          <w:rFonts w:ascii="Arial Narrow" w:hAnsi="Arial Narrow"/>
          <w:sz w:val="24"/>
          <w:szCs w:val="24"/>
        </w:rPr>
      </w:pPr>
    </w:p>
    <w:p w:rsidR="005B477D" w:rsidRDefault="005B477D" w:rsidP="005B477D">
      <w:pPr>
        <w:jc w:val="both"/>
        <w:rPr>
          <w:rFonts w:ascii="Arial Narrow" w:hAnsi="Arial Narrow"/>
          <w:sz w:val="24"/>
          <w:szCs w:val="24"/>
        </w:rPr>
      </w:pPr>
      <w:r w:rsidRPr="00471BDA">
        <w:rPr>
          <w:rFonts w:ascii="Arial Narrow" w:hAnsi="Arial Narrow"/>
          <w:sz w:val="24"/>
          <w:szCs w:val="24"/>
        </w:rPr>
        <w:t>Quien pierda el concurso por dos (2) veces será retirado del servicio activo por incapacidad académica.</w:t>
      </w:r>
    </w:p>
    <w:p w:rsidR="004C1F6D" w:rsidRPr="00471BDA" w:rsidRDefault="004C1F6D" w:rsidP="005B477D">
      <w:pPr>
        <w:jc w:val="both"/>
        <w:rPr>
          <w:rFonts w:ascii="Arial Narrow" w:hAnsi="Arial Narrow"/>
          <w:sz w:val="24"/>
          <w:szCs w:val="24"/>
        </w:rPr>
      </w:pPr>
    </w:p>
    <w:p w:rsidR="005B477D" w:rsidRDefault="005B477D" w:rsidP="005B477D">
      <w:pPr>
        <w:jc w:val="both"/>
        <w:rPr>
          <w:rFonts w:ascii="Arial Narrow" w:hAnsi="Arial Narrow"/>
          <w:sz w:val="24"/>
          <w:szCs w:val="24"/>
        </w:rPr>
      </w:pPr>
      <w:r w:rsidRPr="00471BDA">
        <w:rPr>
          <w:rFonts w:ascii="Arial Narrow" w:hAnsi="Arial Narrow"/>
          <w:sz w:val="24"/>
          <w:szCs w:val="24"/>
        </w:rPr>
        <w:t>P</w:t>
      </w:r>
      <w:r>
        <w:rPr>
          <w:rFonts w:ascii="Arial Narrow" w:hAnsi="Arial Narrow"/>
          <w:sz w:val="24"/>
          <w:szCs w:val="24"/>
        </w:rPr>
        <w:t>arágrafo</w:t>
      </w:r>
      <w:r w:rsidRPr="00471BDA">
        <w:rPr>
          <w:rFonts w:ascii="Arial Narrow" w:hAnsi="Arial Narrow"/>
          <w:sz w:val="24"/>
          <w:szCs w:val="24"/>
        </w:rPr>
        <w:t xml:space="preserve"> 2. Los cursos para ascenso del nivel ejecutivo y suboficiales se realizarán por convocatoria, según las vacantes existentes en cada grado, de conformidad con las disposiciones que expida la Dirección General de la Policía Nacional. Se exceptúa de lo dispuesto en este parágrafo al personal del nivel ejecutivo y suboficiales que cumpla antigüedad para ascenso hasta el mes de septiembre del año 2001. </w:t>
      </w:r>
    </w:p>
    <w:p w:rsidR="004C1F6D" w:rsidRPr="00471BDA" w:rsidRDefault="004C1F6D" w:rsidP="005B477D">
      <w:pPr>
        <w:jc w:val="both"/>
        <w:rPr>
          <w:rFonts w:ascii="Arial Narrow" w:hAnsi="Arial Narrow"/>
          <w:sz w:val="24"/>
          <w:szCs w:val="24"/>
        </w:rPr>
      </w:pPr>
    </w:p>
    <w:p w:rsidR="005B477D" w:rsidRDefault="005B477D" w:rsidP="005B477D">
      <w:pPr>
        <w:jc w:val="both"/>
        <w:rPr>
          <w:rFonts w:ascii="Arial Narrow" w:hAnsi="Arial Narrow"/>
          <w:sz w:val="24"/>
          <w:szCs w:val="24"/>
        </w:rPr>
      </w:pPr>
      <w:r w:rsidRPr="00471BDA">
        <w:rPr>
          <w:rFonts w:ascii="Arial Narrow" w:hAnsi="Arial Narrow"/>
          <w:sz w:val="24"/>
          <w:szCs w:val="24"/>
        </w:rPr>
        <w:t>P</w:t>
      </w:r>
      <w:r>
        <w:rPr>
          <w:rFonts w:ascii="Arial Narrow" w:hAnsi="Arial Narrow"/>
          <w:sz w:val="24"/>
          <w:szCs w:val="24"/>
        </w:rPr>
        <w:t>arágrafo</w:t>
      </w:r>
      <w:r w:rsidRPr="00471BDA">
        <w:rPr>
          <w:rFonts w:ascii="Arial Narrow" w:hAnsi="Arial Narrow"/>
          <w:sz w:val="24"/>
          <w:szCs w:val="24"/>
        </w:rPr>
        <w:t xml:space="preserve"> 3. Se exceptúa de lo dispuesto en el numeral 4 de este artículo, el personal que hubiere </w:t>
      </w:r>
      <w:r w:rsidRPr="00471BDA">
        <w:rPr>
          <w:rFonts w:ascii="Arial Narrow" w:hAnsi="Arial Narrow"/>
          <w:sz w:val="24"/>
          <w:szCs w:val="24"/>
        </w:rPr>
        <w:lastRenderedPageBreak/>
        <w:t xml:space="preserve">sido declarado no apto para el servicio operativo como consecuencia de heridas en actos del servicio, en combate, como consecuencia de la acción del enemigo, en conflicto internacional, en tareas de mantenimiento o restablecimiento del orden público o que hubiere sido declarado no apto con reubicación laboral por la Junta Médico Laboral o Tribunal Médico de Revisión Militar y Policía, sin importar la circunstancia en que haya adquirido su disminución de la capacidad laboral, podrá ser ascendido siempre y cuando cumpla con los demás requisitos exigidos y excelente trayectoria profesional, salvo que las lesiones o heridas hayan sido ocasionadas con violación de la Ley o los Reglamentos. </w:t>
      </w:r>
    </w:p>
    <w:p w:rsidR="004C1F6D" w:rsidRPr="00471BDA" w:rsidRDefault="004C1F6D" w:rsidP="005B477D">
      <w:pPr>
        <w:jc w:val="both"/>
        <w:rPr>
          <w:rFonts w:ascii="Arial Narrow" w:hAnsi="Arial Narrow"/>
          <w:sz w:val="24"/>
          <w:szCs w:val="24"/>
        </w:rPr>
      </w:pPr>
    </w:p>
    <w:p w:rsidR="005B477D" w:rsidRDefault="005B477D" w:rsidP="005B477D">
      <w:pPr>
        <w:jc w:val="both"/>
        <w:rPr>
          <w:rFonts w:ascii="Arial Narrow" w:hAnsi="Arial Narrow"/>
          <w:b/>
          <w:sz w:val="24"/>
          <w:szCs w:val="24"/>
          <w:u w:val="single"/>
        </w:rPr>
      </w:pPr>
      <w:r w:rsidRPr="00471BDA">
        <w:rPr>
          <w:rFonts w:ascii="Arial Narrow" w:hAnsi="Arial Narrow"/>
          <w:b/>
          <w:sz w:val="24"/>
          <w:szCs w:val="24"/>
          <w:u w:val="single"/>
        </w:rPr>
        <w:t xml:space="preserve">Parágrafo 4. Para </w:t>
      </w:r>
      <w:r>
        <w:rPr>
          <w:rFonts w:ascii="Arial Narrow" w:hAnsi="Arial Narrow"/>
          <w:b/>
          <w:sz w:val="24"/>
          <w:szCs w:val="24"/>
          <w:u w:val="single"/>
        </w:rPr>
        <w:t>ingresar</w:t>
      </w:r>
      <w:r w:rsidRPr="00471BDA">
        <w:rPr>
          <w:rFonts w:ascii="Arial Narrow" w:hAnsi="Arial Narrow"/>
          <w:b/>
          <w:sz w:val="24"/>
          <w:szCs w:val="24"/>
          <w:u w:val="single"/>
        </w:rPr>
        <w:t xml:space="preserve"> como Subintendente los Patrulleros e</w:t>
      </w:r>
      <w:r>
        <w:rPr>
          <w:rFonts w:ascii="Arial Narrow" w:hAnsi="Arial Narrow"/>
          <w:b/>
          <w:sz w:val="24"/>
          <w:szCs w:val="24"/>
          <w:u w:val="single"/>
        </w:rPr>
        <w:t>n servicio activo</w:t>
      </w:r>
      <w:r w:rsidRPr="00471BDA">
        <w:rPr>
          <w:rFonts w:ascii="Arial Narrow" w:hAnsi="Arial Narrow"/>
          <w:b/>
          <w:sz w:val="24"/>
          <w:szCs w:val="24"/>
          <w:u w:val="single"/>
        </w:rPr>
        <w:t xml:space="preserve">, el personal seleccionado </w:t>
      </w:r>
      <w:r w:rsidR="004F412A">
        <w:rPr>
          <w:rFonts w:ascii="Arial Narrow" w:hAnsi="Arial Narrow"/>
          <w:b/>
          <w:sz w:val="24"/>
          <w:szCs w:val="24"/>
          <w:u w:val="single"/>
        </w:rPr>
        <w:t xml:space="preserve">por orden de antigüedad de acuerdo al escalafón </w:t>
      </w:r>
      <w:r w:rsidRPr="00471BDA">
        <w:rPr>
          <w:rFonts w:ascii="Arial Narrow" w:hAnsi="Arial Narrow"/>
          <w:b/>
          <w:sz w:val="24"/>
          <w:szCs w:val="24"/>
          <w:u w:val="single"/>
        </w:rPr>
        <w:t>deberá aprobar un curso de capacitación cuya duración no</w:t>
      </w:r>
      <w:r w:rsidR="004F412A">
        <w:rPr>
          <w:rFonts w:ascii="Arial Narrow" w:hAnsi="Arial Narrow"/>
          <w:b/>
          <w:sz w:val="24"/>
          <w:szCs w:val="24"/>
          <w:u w:val="single"/>
        </w:rPr>
        <w:t xml:space="preserve"> será inferior a cinco (5</w:t>
      </w:r>
      <w:r>
        <w:rPr>
          <w:rFonts w:ascii="Arial Narrow" w:hAnsi="Arial Narrow"/>
          <w:b/>
          <w:sz w:val="24"/>
          <w:szCs w:val="24"/>
          <w:u w:val="single"/>
        </w:rPr>
        <w:t>) meses, el cual será gratuito para todos los aspirantes y será dictado por la Policía Nacional.</w:t>
      </w:r>
    </w:p>
    <w:p w:rsidR="004C1F6D" w:rsidRDefault="004C1F6D" w:rsidP="005B477D">
      <w:pPr>
        <w:jc w:val="both"/>
        <w:rPr>
          <w:rFonts w:ascii="Arial Narrow" w:hAnsi="Arial Narrow"/>
          <w:b/>
          <w:sz w:val="24"/>
          <w:szCs w:val="24"/>
          <w:u w:val="single"/>
        </w:rPr>
      </w:pPr>
    </w:p>
    <w:p w:rsidR="005B477D" w:rsidRDefault="005B477D" w:rsidP="005B477D">
      <w:pPr>
        <w:pStyle w:val="Sinespaciado"/>
        <w:jc w:val="both"/>
        <w:rPr>
          <w:rFonts w:ascii="Arial Narrow" w:hAnsi="Arial Narrow"/>
          <w:sz w:val="24"/>
          <w:szCs w:val="24"/>
        </w:rPr>
      </w:pPr>
      <w:bookmarkStart w:id="1" w:name="23"/>
      <w:r w:rsidRPr="00471BDA">
        <w:rPr>
          <w:rFonts w:ascii="Arial Narrow" w:hAnsi="Arial Narrow"/>
          <w:sz w:val="24"/>
          <w:szCs w:val="24"/>
        </w:rPr>
        <w:t xml:space="preserve">Artículo 2°. Adiciónese al numeral 2° del artículo 23 del Decreto 1791 de 2000, el cual quedará así: </w:t>
      </w:r>
    </w:p>
    <w:p w:rsidR="005B477D" w:rsidRDefault="005B477D" w:rsidP="005B477D">
      <w:pPr>
        <w:pStyle w:val="Sinespaciado"/>
        <w:jc w:val="both"/>
        <w:rPr>
          <w:rFonts w:ascii="Arial Narrow" w:hAnsi="Arial Narrow"/>
          <w:sz w:val="24"/>
          <w:szCs w:val="24"/>
        </w:rPr>
      </w:pPr>
    </w:p>
    <w:p w:rsidR="005B477D" w:rsidRPr="00471BDA" w:rsidRDefault="005B477D" w:rsidP="005B477D">
      <w:pPr>
        <w:pStyle w:val="Sinespaciado"/>
        <w:jc w:val="both"/>
        <w:rPr>
          <w:rFonts w:ascii="Arial Narrow" w:hAnsi="Arial Narrow"/>
          <w:sz w:val="24"/>
          <w:szCs w:val="24"/>
        </w:rPr>
      </w:pPr>
      <w:r>
        <w:rPr>
          <w:rStyle w:val="baj"/>
          <w:rFonts w:ascii="Arial Narrow" w:hAnsi="Arial Narrow" w:cs="Arial"/>
          <w:bCs/>
          <w:sz w:val="24"/>
          <w:szCs w:val="24"/>
        </w:rPr>
        <w:t>Artículo 23. Tiempo mínimo de servicio en cada g</w:t>
      </w:r>
      <w:r w:rsidRPr="00137B44">
        <w:rPr>
          <w:rStyle w:val="baj"/>
          <w:rFonts w:ascii="Arial Narrow" w:hAnsi="Arial Narrow" w:cs="Arial"/>
          <w:bCs/>
          <w:sz w:val="24"/>
          <w:szCs w:val="24"/>
        </w:rPr>
        <w:t>rado.</w:t>
      </w:r>
      <w:bookmarkEnd w:id="1"/>
      <w:r w:rsidRPr="00471BDA">
        <w:rPr>
          <w:rStyle w:val="baj"/>
          <w:rFonts w:ascii="Arial Narrow" w:hAnsi="Arial Narrow" w:cs="Arial"/>
          <w:b/>
          <w:bCs/>
          <w:sz w:val="24"/>
          <w:szCs w:val="24"/>
        </w:rPr>
        <w:t> </w:t>
      </w:r>
      <w:r w:rsidRPr="00471BDA">
        <w:rPr>
          <w:rFonts w:ascii="Arial Narrow" w:hAnsi="Arial Narrow"/>
          <w:sz w:val="24"/>
          <w:szCs w:val="24"/>
        </w:rPr>
        <w:t>Fíjense los siguientes tiempos mínimos, como requisito para ascender al Grado inmediatamente superior:</w:t>
      </w:r>
    </w:p>
    <w:p w:rsidR="005B477D" w:rsidRDefault="005B477D" w:rsidP="005B477D">
      <w:pPr>
        <w:pStyle w:val="Sinespaciado"/>
        <w:jc w:val="both"/>
        <w:rPr>
          <w:rStyle w:val="baj"/>
          <w:rFonts w:ascii="Arial Narrow" w:hAnsi="Arial Narrow" w:cs="Arial"/>
          <w:b/>
          <w:bCs/>
          <w:sz w:val="24"/>
          <w:szCs w:val="24"/>
        </w:rPr>
      </w:pPr>
    </w:p>
    <w:p w:rsidR="005B477D" w:rsidRPr="00137B44" w:rsidRDefault="005B477D" w:rsidP="005B477D">
      <w:pPr>
        <w:pStyle w:val="Sinespaciado"/>
        <w:jc w:val="both"/>
        <w:rPr>
          <w:rFonts w:ascii="Arial Narrow" w:hAnsi="Arial Narrow"/>
          <w:sz w:val="24"/>
          <w:szCs w:val="24"/>
        </w:rPr>
      </w:pPr>
      <w:r w:rsidRPr="00137B44">
        <w:rPr>
          <w:rStyle w:val="baj"/>
          <w:rFonts w:ascii="Arial Narrow" w:hAnsi="Arial Narrow" w:cs="Arial"/>
          <w:bCs/>
          <w:sz w:val="24"/>
          <w:szCs w:val="24"/>
        </w:rPr>
        <w:t>1. Oficiales</w:t>
      </w:r>
    </w:p>
    <w:p w:rsidR="005B477D" w:rsidRPr="00137B44" w:rsidRDefault="005B477D" w:rsidP="005B477D">
      <w:pPr>
        <w:pStyle w:val="Sinespaciado"/>
        <w:jc w:val="both"/>
        <w:rPr>
          <w:rFonts w:ascii="Arial Narrow" w:hAnsi="Arial Narrow"/>
          <w:sz w:val="24"/>
          <w:szCs w:val="24"/>
        </w:rPr>
      </w:pPr>
      <w:r w:rsidRPr="00137B44">
        <w:rPr>
          <w:rFonts w:ascii="Arial Narrow" w:hAnsi="Arial Narrow"/>
          <w:sz w:val="24"/>
          <w:szCs w:val="24"/>
        </w:rPr>
        <w:t>Subteniente cuatro (4) años</w:t>
      </w:r>
    </w:p>
    <w:p w:rsidR="005B477D" w:rsidRPr="00137B44" w:rsidRDefault="005B477D" w:rsidP="005B477D">
      <w:pPr>
        <w:pStyle w:val="Sinespaciado"/>
        <w:jc w:val="both"/>
        <w:rPr>
          <w:rFonts w:ascii="Arial Narrow" w:hAnsi="Arial Narrow"/>
          <w:sz w:val="24"/>
          <w:szCs w:val="24"/>
        </w:rPr>
      </w:pPr>
      <w:r w:rsidRPr="00137B44">
        <w:rPr>
          <w:rFonts w:ascii="Arial Narrow" w:hAnsi="Arial Narrow"/>
          <w:sz w:val="24"/>
          <w:szCs w:val="24"/>
        </w:rPr>
        <w:t>Teniente cuatro (4) años</w:t>
      </w:r>
    </w:p>
    <w:p w:rsidR="005B477D" w:rsidRPr="00137B44" w:rsidRDefault="005B477D" w:rsidP="005B477D">
      <w:pPr>
        <w:pStyle w:val="Sinespaciado"/>
        <w:jc w:val="both"/>
        <w:rPr>
          <w:rFonts w:ascii="Arial Narrow" w:hAnsi="Arial Narrow"/>
          <w:sz w:val="24"/>
          <w:szCs w:val="24"/>
        </w:rPr>
      </w:pPr>
      <w:r w:rsidRPr="00137B44">
        <w:rPr>
          <w:rFonts w:ascii="Arial Narrow" w:hAnsi="Arial Narrow"/>
          <w:sz w:val="24"/>
          <w:szCs w:val="24"/>
        </w:rPr>
        <w:t>Capitán cinco (5) años</w:t>
      </w:r>
    </w:p>
    <w:p w:rsidR="005B477D" w:rsidRPr="00137B44" w:rsidRDefault="005B477D" w:rsidP="005B477D">
      <w:pPr>
        <w:pStyle w:val="Sinespaciado"/>
        <w:jc w:val="both"/>
        <w:rPr>
          <w:rFonts w:ascii="Arial Narrow" w:hAnsi="Arial Narrow"/>
          <w:sz w:val="24"/>
          <w:szCs w:val="24"/>
        </w:rPr>
      </w:pPr>
      <w:r w:rsidRPr="00137B44">
        <w:rPr>
          <w:rFonts w:ascii="Arial Narrow" w:hAnsi="Arial Narrow"/>
          <w:sz w:val="24"/>
          <w:szCs w:val="24"/>
        </w:rPr>
        <w:t>Mayor cinco (5) años</w:t>
      </w:r>
    </w:p>
    <w:p w:rsidR="005B477D" w:rsidRPr="00137B44" w:rsidRDefault="005B477D" w:rsidP="005B477D">
      <w:pPr>
        <w:pStyle w:val="Sinespaciado"/>
        <w:jc w:val="both"/>
        <w:rPr>
          <w:rFonts w:ascii="Arial Narrow" w:hAnsi="Arial Narrow"/>
          <w:sz w:val="24"/>
          <w:szCs w:val="24"/>
        </w:rPr>
      </w:pPr>
      <w:r w:rsidRPr="00137B44">
        <w:rPr>
          <w:rFonts w:ascii="Arial Narrow" w:hAnsi="Arial Narrow"/>
          <w:sz w:val="24"/>
          <w:szCs w:val="24"/>
        </w:rPr>
        <w:t>Teniente Coronel cinco (5) años</w:t>
      </w:r>
    </w:p>
    <w:p w:rsidR="005B477D" w:rsidRPr="00137B44" w:rsidRDefault="005B477D" w:rsidP="005B477D">
      <w:pPr>
        <w:pStyle w:val="Sinespaciado"/>
        <w:jc w:val="both"/>
        <w:rPr>
          <w:rFonts w:ascii="Arial Narrow" w:hAnsi="Arial Narrow"/>
          <w:sz w:val="24"/>
          <w:szCs w:val="24"/>
        </w:rPr>
      </w:pPr>
      <w:r w:rsidRPr="00137B44">
        <w:rPr>
          <w:rFonts w:ascii="Arial Narrow" w:hAnsi="Arial Narrow"/>
          <w:sz w:val="24"/>
          <w:szCs w:val="24"/>
        </w:rPr>
        <w:t>Coronel cinco (5) años</w:t>
      </w:r>
    </w:p>
    <w:p w:rsidR="005B477D" w:rsidRPr="00137B44" w:rsidRDefault="005B477D" w:rsidP="005B477D">
      <w:pPr>
        <w:pStyle w:val="Sinespaciado"/>
        <w:jc w:val="both"/>
        <w:rPr>
          <w:rFonts w:ascii="Arial Narrow" w:hAnsi="Arial Narrow"/>
          <w:sz w:val="24"/>
          <w:szCs w:val="24"/>
        </w:rPr>
      </w:pPr>
      <w:r w:rsidRPr="00137B44">
        <w:rPr>
          <w:rFonts w:ascii="Arial Narrow" w:hAnsi="Arial Narrow"/>
          <w:sz w:val="24"/>
          <w:szCs w:val="24"/>
        </w:rPr>
        <w:t>Brigadier General cuatro (4) años</w:t>
      </w:r>
    </w:p>
    <w:p w:rsidR="005B477D" w:rsidRPr="00137B44" w:rsidRDefault="005B477D" w:rsidP="005B477D">
      <w:pPr>
        <w:pStyle w:val="Sinespaciado"/>
        <w:jc w:val="both"/>
        <w:rPr>
          <w:rFonts w:ascii="Arial Narrow" w:hAnsi="Arial Narrow"/>
          <w:sz w:val="24"/>
          <w:szCs w:val="24"/>
        </w:rPr>
      </w:pPr>
      <w:r w:rsidRPr="00137B44">
        <w:rPr>
          <w:rFonts w:ascii="Arial Narrow" w:hAnsi="Arial Narrow"/>
          <w:sz w:val="24"/>
          <w:szCs w:val="24"/>
        </w:rPr>
        <w:t>Mayor General cuatro (4) años</w:t>
      </w:r>
    </w:p>
    <w:p w:rsidR="005B477D" w:rsidRPr="00137B44" w:rsidRDefault="005B477D" w:rsidP="005B477D">
      <w:pPr>
        <w:pStyle w:val="Sinespaciado"/>
        <w:jc w:val="both"/>
        <w:rPr>
          <w:rStyle w:val="baj"/>
          <w:rFonts w:ascii="Arial Narrow" w:hAnsi="Arial Narrow" w:cs="Arial"/>
          <w:bCs/>
          <w:sz w:val="24"/>
          <w:szCs w:val="24"/>
        </w:rPr>
      </w:pPr>
    </w:p>
    <w:p w:rsidR="005B477D" w:rsidRPr="00137B44" w:rsidRDefault="005B477D" w:rsidP="005B477D">
      <w:pPr>
        <w:pStyle w:val="Sinespaciado"/>
        <w:jc w:val="both"/>
        <w:rPr>
          <w:rFonts w:ascii="Arial Narrow" w:hAnsi="Arial Narrow"/>
          <w:sz w:val="24"/>
          <w:szCs w:val="24"/>
        </w:rPr>
      </w:pPr>
      <w:r w:rsidRPr="00137B44">
        <w:rPr>
          <w:rStyle w:val="baj"/>
          <w:rFonts w:ascii="Arial Narrow" w:hAnsi="Arial Narrow" w:cs="Arial"/>
          <w:bCs/>
          <w:sz w:val="24"/>
          <w:szCs w:val="24"/>
        </w:rPr>
        <w:t>2. Nivel Ejecutivo</w:t>
      </w:r>
    </w:p>
    <w:p w:rsidR="002033B2" w:rsidRPr="00137B44" w:rsidRDefault="002033B2" w:rsidP="002033B2">
      <w:pPr>
        <w:pStyle w:val="Sinespaciado"/>
        <w:jc w:val="both"/>
        <w:rPr>
          <w:rFonts w:ascii="Arial Narrow" w:hAnsi="Arial Narrow"/>
          <w:b/>
          <w:sz w:val="24"/>
          <w:szCs w:val="24"/>
          <w:u w:val="single"/>
        </w:rPr>
      </w:pPr>
      <w:r w:rsidRPr="00137B44">
        <w:rPr>
          <w:rFonts w:ascii="Arial Narrow" w:hAnsi="Arial Narrow"/>
          <w:b/>
          <w:sz w:val="24"/>
          <w:szCs w:val="24"/>
          <w:u w:val="single"/>
        </w:rPr>
        <w:t>Patrullero cinco (5) años</w:t>
      </w:r>
    </w:p>
    <w:p w:rsidR="005B477D" w:rsidRPr="00471BDA" w:rsidRDefault="005B477D" w:rsidP="005B477D">
      <w:pPr>
        <w:pStyle w:val="Sinespaciado"/>
        <w:jc w:val="both"/>
        <w:rPr>
          <w:rFonts w:ascii="Arial Narrow" w:hAnsi="Arial Narrow"/>
          <w:sz w:val="24"/>
          <w:szCs w:val="24"/>
        </w:rPr>
      </w:pPr>
      <w:r w:rsidRPr="00471BDA">
        <w:rPr>
          <w:rFonts w:ascii="Arial Narrow" w:hAnsi="Arial Narrow"/>
          <w:sz w:val="24"/>
          <w:szCs w:val="24"/>
        </w:rPr>
        <w:t>Subintendente cinco (5) años</w:t>
      </w:r>
    </w:p>
    <w:p w:rsidR="005B477D" w:rsidRPr="00471BDA" w:rsidRDefault="004F412A" w:rsidP="005B477D">
      <w:pPr>
        <w:pStyle w:val="Sinespaciado"/>
        <w:jc w:val="both"/>
        <w:rPr>
          <w:rFonts w:ascii="Arial Narrow" w:hAnsi="Arial Narrow"/>
          <w:sz w:val="24"/>
          <w:szCs w:val="24"/>
        </w:rPr>
      </w:pPr>
      <w:r>
        <w:rPr>
          <w:rFonts w:ascii="Arial Narrow" w:hAnsi="Arial Narrow"/>
          <w:sz w:val="24"/>
          <w:szCs w:val="24"/>
        </w:rPr>
        <w:t>Intendente cinco (5</w:t>
      </w:r>
      <w:r w:rsidR="005B477D" w:rsidRPr="00471BDA">
        <w:rPr>
          <w:rFonts w:ascii="Arial Narrow" w:hAnsi="Arial Narrow"/>
          <w:sz w:val="24"/>
          <w:szCs w:val="24"/>
        </w:rPr>
        <w:t>) años</w:t>
      </w:r>
    </w:p>
    <w:p w:rsidR="005B477D" w:rsidRPr="00471BDA" w:rsidRDefault="005B477D" w:rsidP="005B477D">
      <w:pPr>
        <w:pStyle w:val="Sinespaciado"/>
        <w:jc w:val="both"/>
        <w:rPr>
          <w:rFonts w:ascii="Arial Narrow" w:hAnsi="Arial Narrow"/>
          <w:sz w:val="24"/>
          <w:szCs w:val="24"/>
        </w:rPr>
      </w:pPr>
      <w:r w:rsidRPr="00471BDA">
        <w:rPr>
          <w:rFonts w:ascii="Arial Narrow" w:hAnsi="Arial Narrow"/>
          <w:sz w:val="24"/>
          <w:szCs w:val="24"/>
        </w:rPr>
        <w:t>Intendente Jefe cinco (5) años</w:t>
      </w:r>
    </w:p>
    <w:p w:rsidR="005B477D" w:rsidRDefault="005B477D" w:rsidP="005B477D">
      <w:pPr>
        <w:pStyle w:val="Sinespaciado"/>
        <w:jc w:val="both"/>
        <w:rPr>
          <w:rFonts w:ascii="Arial Narrow" w:hAnsi="Arial Narrow"/>
          <w:sz w:val="24"/>
          <w:szCs w:val="24"/>
        </w:rPr>
      </w:pPr>
      <w:r w:rsidRPr="00471BDA">
        <w:rPr>
          <w:rFonts w:ascii="Arial Narrow" w:hAnsi="Arial Narrow"/>
          <w:sz w:val="24"/>
          <w:szCs w:val="24"/>
        </w:rPr>
        <w:t>Subcomisario cinco (5) años</w:t>
      </w:r>
    </w:p>
    <w:p w:rsidR="005B477D" w:rsidRDefault="005B477D" w:rsidP="005B477D">
      <w:pPr>
        <w:pStyle w:val="Sinespaciado"/>
        <w:jc w:val="both"/>
        <w:rPr>
          <w:rStyle w:val="baj"/>
          <w:rFonts w:ascii="Arial Narrow" w:hAnsi="Arial Narrow" w:cs="Arial"/>
          <w:b/>
          <w:bCs/>
          <w:sz w:val="24"/>
          <w:szCs w:val="24"/>
        </w:rPr>
      </w:pPr>
    </w:p>
    <w:p w:rsidR="005B477D" w:rsidRPr="00137B44" w:rsidRDefault="005B477D" w:rsidP="005B477D">
      <w:pPr>
        <w:pStyle w:val="Sinespaciado"/>
        <w:jc w:val="both"/>
        <w:rPr>
          <w:rFonts w:ascii="Arial Narrow" w:hAnsi="Arial Narrow"/>
          <w:sz w:val="24"/>
          <w:szCs w:val="24"/>
        </w:rPr>
      </w:pPr>
      <w:r w:rsidRPr="00137B44">
        <w:rPr>
          <w:rStyle w:val="baj"/>
          <w:rFonts w:ascii="Arial Narrow" w:hAnsi="Arial Narrow" w:cs="Arial"/>
          <w:bCs/>
          <w:sz w:val="24"/>
          <w:szCs w:val="24"/>
        </w:rPr>
        <w:t>3. Suboficiales</w:t>
      </w:r>
    </w:p>
    <w:p w:rsidR="005B477D" w:rsidRPr="00471BDA" w:rsidRDefault="005B477D" w:rsidP="005B477D">
      <w:pPr>
        <w:pStyle w:val="Sinespaciado"/>
        <w:jc w:val="both"/>
        <w:rPr>
          <w:rFonts w:ascii="Arial Narrow" w:hAnsi="Arial Narrow"/>
          <w:sz w:val="24"/>
          <w:szCs w:val="24"/>
        </w:rPr>
      </w:pPr>
      <w:r w:rsidRPr="00471BDA">
        <w:rPr>
          <w:rFonts w:ascii="Arial Narrow" w:hAnsi="Arial Narrow"/>
          <w:sz w:val="24"/>
          <w:szCs w:val="24"/>
        </w:rPr>
        <w:t>Cabo Segundo cuatro (4) años</w:t>
      </w:r>
    </w:p>
    <w:p w:rsidR="005B477D" w:rsidRPr="00471BDA" w:rsidRDefault="005B477D" w:rsidP="005B477D">
      <w:pPr>
        <w:pStyle w:val="Sinespaciado"/>
        <w:jc w:val="both"/>
        <w:rPr>
          <w:rFonts w:ascii="Arial Narrow" w:hAnsi="Arial Narrow"/>
          <w:sz w:val="24"/>
          <w:szCs w:val="24"/>
        </w:rPr>
      </w:pPr>
      <w:r w:rsidRPr="00471BDA">
        <w:rPr>
          <w:rFonts w:ascii="Arial Narrow" w:hAnsi="Arial Narrow"/>
          <w:sz w:val="24"/>
          <w:szCs w:val="24"/>
        </w:rPr>
        <w:t>Cabo Primero cuatro (4) años</w:t>
      </w:r>
    </w:p>
    <w:p w:rsidR="005B477D" w:rsidRPr="00471BDA" w:rsidRDefault="005B477D" w:rsidP="005B477D">
      <w:pPr>
        <w:pStyle w:val="Sinespaciado"/>
        <w:jc w:val="both"/>
        <w:rPr>
          <w:rFonts w:ascii="Arial Narrow" w:hAnsi="Arial Narrow"/>
          <w:sz w:val="24"/>
          <w:szCs w:val="24"/>
        </w:rPr>
      </w:pPr>
      <w:r w:rsidRPr="00471BDA">
        <w:rPr>
          <w:rFonts w:ascii="Arial Narrow" w:hAnsi="Arial Narrow"/>
          <w:sz w:val="24"/>
          <w:szCs w:val="24"/>
        </w:rPr>
        <w:t>Sargento Segundo cinco (5) años</w:t>
      </w:r>
    </w:p>
    <w:p w:rsidR="005B477D" w:rsidRPr="00471BDA" w:rsidRDefault="005B477D" w:rsidP="005B477D">
      <w:pPr>
        <w:pStyle w:val="Sinespaciado"/>
        <w:jc w:val="both"/>
        <w:rPr>
          <w:rFonts w:ascii="Arial Narrow" w:hAnsi="Arial Narrow"/>
          <w:sz w:val="24"/>
          <w:szCs w:val="24"/>
        </w:rPr>
      </w:pPr>
      <w:r w:rsidRPr="00471BDA">
        <w:rPr>
          <w:rFonts w:ascii="Arial Narrow" w:hAnsi="Arial Narrow"/>
          <w:sz w:val="24"/>
          <w:szCs w:val="24"/>
        </w:rPr>
        <w:t>Sargento Viceprimero cinco (5) años.</w:t>
      </w:r>
    </w:p>
    <w:p w:rsidR="005B477D" w:rsidRPr="00471BDA" w:rsidRDefault="005B477D" w:rsidP="005B477D">
      <w:pPr>
        <w:pStyle w:val="Sinespaciado"/>
        <w:jc w:val="both"/>
        <w:rPr>
          <w:rFonts w:ascii="Arial Narrow" w:hAnsi="Arial Narrow"/>
          <w:sz w:val="24"/>
          <w:szCs w:val="24"/>
        </w:rPr>
      </w:pPr>
      <w:r w:rsidRPr="00471BDA">
        <w:rPr>
          <w:rFonts w:ascii="Arial Narrow" w:hAnsi="Arial Narrow"/>
          <w:sz w:val="24"/>
          <w:szCs w:val="24"/>
        </w:rPr>
        <w:t>Sargento Primero cinco (5) años.</w:t>
      </w:r>
    </w:p>
    <w:p w:rsidR="005B477D" w:rsidRPr="00471BDA" w:rsidRDefault="005B477D" w:rsidP="005B477D">
      <w:pPr>
        <w:pStyle w:val="Sinespaciado"/>
        <w:jc w:val="both"/>
        <w:rPr>
          <w:rFonts w:ascii="Arial Narrow" w:hAnsi="Arial Narrow"/>
          <w:sz w:val="24"/>
          <w:szCs w:val="24"/>
        </w:rPr>
      </w:pPr>
    </w:p>
    <w:p w:rsidR="005B477D" w:rsidRPr="00137B44" w:rsidRDefault="005B477D" w:rsidP="005B477D">
      <w:pPr>
        <w:pStyle w:val="Sinespaciado"/>
        <w:jc w:val="both"/>
        <w:rPr>
          <w:rFonts w:ascii="Arial Narrow" w:hAnsi="Arial Narrow"/>
          <w:sz w:val="24"/>
          <w:szCs w:val="24"/>
        </w:rPr>
      </w:pPr>
      <w:r w:rsidRPr="00137B44">
        <w:rPr>
          <w:rFonts w:ascii="Arial Narrow" w:hAnsi="Arial Narrow"/>
          <w:sz w:val="24"/>
          <w:szCs w:val="24"/>
        </w:rPr>
        <w:t xml:space="preserve">Artículo 3. </w:t>
      </w:r>
      <w:r>
        <w:rPr>
          <w:rFonts w:ascii="Arial Narrow" w:hAnsi="Arial Narrow"/>
          <w:sz w:val="24"/>
          <w:szCs w:val="24"/>
        </w:rPr>
        <w:t>P</w:t>
      </w:r>
      <w:r w:rsidRPr="00137B44">
        <w:rPr>
          <w:rFonts w:ascii="Arial Narrow" w:hAnsi="Arial Narrow"/>
          <w:sz w:val="24"/>
          <w:szCs w:val="24"/>
        </w:rPr>
        <w:t>ara efectos de validar la antigüedad del personal que se encuentre en el grado de Patrullero en servicio activo de igual o superior a cinco (5) años de servicio y que cumplen con los requisitos exigidos para el ascenso, el Gobierno Nacional establecerá inmediatamente las equivalencias en tiempo a que haya lugar y causará los ascensos correspondientes.</w:t>
      </w:r>
    </w:p>
    <w:p w:rsidR="005B477D" w:rsidRPr="00137B44" w:rsidRDefault="005B477D" w:rsidP="005B477D">
      <w:pPr>
        <w:pStyle w:val="Sinespaciado"/>
        <w:jc w:val="both"/>
        <w:rPr>
          <w:rFonts w:ascii="Arial Narrow" w:hAnsi="Arial Narrow"/>
          <w:sz w:val="24"/>
          <w:szCs w:val="24"/>
        </w:rPr>
      </w:pPr>
    </w:p>
    <w:p w:rsidR="004C1F6D" w:rsidRDefault="005B477D" w:rsidP="005B477D">
      <w:pPr>
        <w:pStyle w:val="Sinespaciado"/>
        <w:jc w:val="both"/>
        <w:rPr>
          <w:rFonts w:ascii="Arial Narrow" w:hAnsi="Arial Narrow"/>
          <w:sz w:val="24"/>
          <w:szCs w:val="24"/>
        </w:rPr>
      </w:pPr>
      <w:r w:rsidRPr="00137B44">
        <w:rPr>
          <w:rFonts w:ascii="Arial Narrow" w:hAnsi="Arial Narrow"/>
          <w:sz w:val="24"/>
          <w:szCs w:val="24"/>
        </w:rPr>
        <w:lastRenderedPageBreak/>
        <w:t>Artículo 4°. La presente Ley entrará a regir a partir de su promulgación y deroga las dispo</w:t>
      </w:r>
      <w:r w:rsidR="004C1F6D">
        <w:rPr>
          <w:rFonts w:ascii="Arial Narrow" w:hAnsi="Arial Narrow"/>
          <w:sz w:val="24"/>
          <w:szCs w:val="24"/>
        </w:rPr>
        <w:t>siciones que le sean contrarias.</w:t>
      </w:r>
    </w:p>
    <w:p w:rsidR="004C1F6D" w:rsidRDefault="004C1F6D" w:rsidP="005B477D">
      <w:pPr>
        <w:pStyle w:val="Sinespaciado"/>
        <w:jc w:val="both"/>
        <w:rPr>
          <w:rFonts w:ascii="Arial Narrow" w:hAnsi="Arial Narrow"/>
          <w:b/>
          <w:sz w:val="24"/>
          <w:szCs w:val="24"/>
        </w:rPr>
      </w:pPr>
    </w:p>
    <w:p w:rsidR="002033B2" w:rsidRDefault="002033B2" w:rsidP="005B477D">
      <w:pPr>
        <w:pStyle w:val="Sinespaciado"/>
        <w:jc w:val="both"/>
        <w:rPr>
          <w:rFonts w:ascii="Arial Narrow" w:hAnsi="Arial Narrow"/>
          <w:b/>
          <w:sz w:val="24"/>
          <w:szCs w:val="24"/>
        </w:rPr>
      </w:pPr>
    </w:p>
    <w:p w:rsidR="004C1F6D" w:rsidRDefault="004C1F6D" w:rsidP="005B477D">
      <w:pPr>
        <w:pStyle w:val="Sinespaciado"/>
        <w:jc w:val="both"/>
        <w:rPr>
          <w:rFonts w:ascii="Arial Narrow" w:hAnsi="Arial Narrow"/>
          <w:b/>
          <w:sz w:val="24"/>
          <w:szCs w:val="24"/>
        </w:rPr>
      </w:pPr>
      <w:r>
        <w:rPr>
          <w:rFonts w:ascii="Arial Narrow" w:hAnsi="Arial Narrow"/>
          <w:b/>
          <w:sz w:val="24"/>
          <w:szCs w:val="24"/>
        </w:rPr>
        <w:t>_______________________________                                    _______________________________</w:t>
      </w:r>
    </w:p>
    <w:p w:rsidR="005B477D" w:rsidRDefault="005B477D" w:rsidP="005B477D">
      <w:pPr>
        <w:pStyle w:val="Sinespaciado"/>
        <w:jc w:val="both"/>
        <w:rPr>
          <w:rFonts w:ascii="Arial Narrow" w:hAnsi="Arial Narrow"/>
          <w:sz w:val="24"/>
          <w:szCs w:val="24"/>
        </w:rPr>
      </w:pPr>
    </w:p>
    <w:p w:rsidR="004C1F6D" w:rsidRDefault="004C1F6D" w:rsidP="005B477D">
      <w:pPr>
        <w:pStyle w:val="Sinespaciado"/>
        <w:jc w:val="both"/>
        <w:rPr>
          <w:rFonts w:ascii="Arial Narrow" w:hAnsi="Arial Narrow"/>
          <w:sz w:val="24"/>
          <w:szCs w:val="24"/>
        </w:rPr>
      </w:pPr>
    </w:p>
    <w:p w:rsidR="005B477D" w:rsidRDefault="004C1F6D" w:rsidP="005B477D">
      <w:pPr>
        <w:pStyle w:val="Sinespaciado"/>
        <w:jc w:val="both"/>
        <w:rPr>
          <w:rFonts w:ascii="Arial Narrow" w:hAnsi="Arial Narrow"/>
          <w:sz w:val="24"/>
          <w:szCs w:val="24"/>
        </w:rPr>
      </w:pPr>
      <w:r>
        <w:rPr>
          <w:rFonts w:ascii="Arial Narrow" w:hAnsi="Arial Narrow"/>
          <w:sz w:val="24"/>
          <w:szCs w:val="24"/>
        </w:rPr>
        <w:t>_______________________________                                    _______________________________</w:t>
      </w:r>
    </w:p>
    <w:p w:rsidR="004C1F6D" w:rsidRDefault="004C1F6D" w:rsidP="005B477D">
      <w:pPr>
        <w:pStyle w:val="Sinespaciado"/>
        <w:jc w:val="both"/>
        <w:rPr>
          <w:rFonts w:ascii="Arial Narrow" w:hAnsi="Arial Narrow"/>
          <w:sz w:val="24"/>
          <w:szCs w:val="24"/>
        </w:rPr>
      </w:pPr>
    </w:p>
    <w:p w:rsidR="004C1F6D" w:rsidRDefault="004C1F6D" w:rsidP="005B477D">
      <w:pPr>
        <w:pStyle w:val="Sinespaciado"/>
        <w:jc w:val="both"/>
        <w:rPr>
          <w:rFonts w:ascii="Arial Narrow" w:hAnsi="Arial Narrow"/>
          <w:sz w:val="24"/>
          <w:szCs w:val="24"/>
        </w:rPr>
      </w:pPr>
    </w:p>
    <w:p w:rsidR="004C1F6D" w:rsidRDefault="004C1F6D" w:rsidP="005B477D">
      <w:pPr>
        <w:pStyle w:val="Sinespaciado"/>
        <w:jc w:val="both"/>
        <w:rPr>
          <w:rFonts w:ascii="Arial Narrow" w:hAnsi="Arial Narrow"/>
          <w:sz w:val="24"/>
          <w:szCs w:val="24"/>
        </w:rPr>
      </w:pPr>
      <w:r>
        <w:rPr>
          <w:rFonts w:ascii="Arial Narrow" w:hAnsi="Arial Narrow"/>
          <w:sz w:val="24"/>
          <w:szCs w:val="24"/>
        </w:rPr>
        <w:t>_______________________________                                    _______________________________</w:t>
      </w:r>
    </w:p>
    <w:p w:rsidR="004C1F6D" w:rsidRDefault="004C1F6D" w:rsidP="005B477D">
      <w:pPr>
        <w:pStyle w:val="Sinespaciado"/>
        <w:jc w:val="both"/>
        <w:rPr>
          <w:rFonts w:ascii="Arial Narrow" w:hAnsi="Arial Narrow"/>
          <w:sz w:val="24"/>
          <w:szCs w:val="24"/>
        </w:rPr>
      </w:pPr>
    </w:p>
    <w:p w:rsidR="004C1F6D" w:rsidRDefault="004C1F6D" w:rsidP="005B477D">
      <w:pPr>
        <w:pStyle w:val="Sinespaciado"/>
        <w:jc w:val="both"/>
        <w:rPr>
          <w:rFonts w:ascii="Arial Narrow" w:hAnsi="Arial Narrow"/>
          <w:sz w:val="24"/>
          <w:szCs w:val="24"/>
        </w:rPr>
      </w:pPr>
    </w:p>
    <w:p w:rsidR="004C1F6D" w:rsidRDefault="004C1F6D" w:rsidP="004C1F6D">
      <w:pPr>
        <w:pStyle w:val="Sinespaciado"/>
        <w:jc w:val="both"/>
        <w:rPr>
          <w:rFonts w:ascii="Arial Narrow" w:hAnsi="Arial Narrow"/>
          <w:sz w:val="24"/>
          <w:szCs w:val="24"/>
        </w:rPr>
      </w:pPr>
      <w:r>
        <w:rPr>
          <w:rFonts w:ascii="Arial Narrow" w:hAnsi="Arial Narrow"/>
          <w:sz w:val="24"/>
          <w:szCs w:val="24"/>
        </w:rPr>
        <w:t>_______________________________                                    _______________________________</w:t>
      </w:r>
    </w:p>
    <w:p w:rsidR="004C1F6D" w:rsidRDefault="004C1F6D" w:rsidP="004C1F6D">
      <w:pPr>
        <w:pStyle w:val="Sinespaciado"/>
        <w:jc w:val="both"/>
        <w:rPr>
          <w:rFonts w:ascii="Arial Narrow" w:hAnsi="Arial Narrow"/>
          <w:sz w:val="24"/>
          <w:szCs w:val="24"/>
        </w:rPr>
      </w:pPr>
    </w:p>
    <w:p w:rsidR="004C1F6D" w:rsidRDefault="004C1F6D" w:rsidP="004C1F6D">
      <w:pPr>
        <w:pStyle w:val="Sinespaciado"/>
        <w:jc w:val="both"/>
        <w:rPr>
          <w:rFonts w:ascii="Arial Narrow" w:hAnsi="Arial Narrow"/>
          <w:sz w:val="24"/>
          <w:szCs w:val="24"/>
        </w:rPr>
      </w:pPr>
    </w:p>
    <w:p w:rsidR="004C1F6D" w:rsidRDefault="004C1F6D" w:rsidP="004C1F6D">
      <w:pPr>
        <w:pStyle w:val="Sinespaciado"/>
        <w:jc w:val="both"/>
        <w:rPr>
          <w:rFonts w:ascii="Arial Narrow" w:hAnsi="Arial Narrow"/>
          <w:sz w:val="24"/>
          <w:szCs w:val="24"/>
        </w:rPr>
      </w:pPr>
      <w:r>
        <w:rPr>
          <w:rFonts w:ascii="Arial Narrow" w:hAnsi="Arial Narrow"/>
          <w:sz w:val="24"/>
          <w:szCs w:val="24"/>
        </w:rPr>
        <w:t>_______________________________                                    _______________________________</w:t>
      </w:r>
    </w:p>
    <w:p w:rsidR="004C1F6D" w:rsidRDefault="004C1F6D" w:rsidP="004C1F6D">
      <w:pPr>
        <w:pStyle w:val="Sinespaciado"/>
        <w:jc w:val="both"/>
        <w:rPr>
          <w:rFonts w:ascii="Arial Narrow" w:hAnsi="Arial Narrow"/>
          <w:sz w:val="24"/>
          <w:szCs w:val="24"/>
        </w:rPr>
      </w:pPr>
    </w:p>
    <w:p w:rsidR="004C1F6D" w:rsidRDefault="004C1F6D" w:rsidP="004C1F6D">
      <w:pPr>
        <w:pStyle w:val="Sinespaciado"/>
        <w:jc w:val="both"/>
        <w:rPr>
          <w:rFonts w:ascii="Arial Narrow" w:hAnsi="Arial Narrow"/>
          <w:sz w:val="24"/>
          <w:szCs w:val="24"/>
        </w:rPr>
      </w:pPr>
    </w:p>
    <w:p w:rsidR="004C1F6D" w:rsidRDefault="004C1F6D" w:rsidP="004C1F6D">
      <w:pPr>
        <w:pStyle w:val="Sinespaciado"/>
        <w:jc w:val="both"/>
        <w:rPr>
          <w:rFonts w:ascii="Arial Narrow" w:hAnsi="Arial Narrow"/>
          <w:sz w:val="24"/>
          <w:szCs w:val="24"/>
        </w:rPr>
      </w:pPr>
      <w:r>
        <w:rPr>
          <w:rFonts w:ascii="Arial Narrow" w:hAnsi="Arial Narrow"/>
          <w:sz w:val="24"/>
          <w:szCs w:val="24"/>
        </w:rPr>
        <w:t>_______________________________                                    _______________________________</w:t>
      </w:r>
    </w:p>
    <w:p w:rsidR="004C1F6D" w:rsidRDefault="004C1F6D" w:rsidP="004C1F6D">
      <w:pPr>
        <w:pStyle w:val="Sinespaciado"/>
        <w:jc w:val="both"/>
        <w:rPr>
          <w:rFonts w:ascii="Arial Narrow" w:hAnsi="Arial Narrow"/>
          <w:sz w:val="24"/>
          <w:szCs w:val="24"/>
        </w:rPr>
      </w:pPr>
    </w:p>
    <w:p w:rsidR="004C1F6D" w:rsidRDefault="004C1F6D" w:rsidP="004C1F6D">
      <w:pPr>
        <w:pStyle w:val="Sinespaciado"/>
        <w:jc w:val="both"/>
        <w:rPr>
          <w:rFonts w:ascii="Arial Narrow" w:hAnsi="Arial Narrow"/>
          <w:sz w:val="24"/>
          <w:szCs w:val="24"/>
        </w:rPr>
      </w:pPr>
    </w:p>
    <w:p w:rsidR="004C1F6D" w:rsidRDefault="004C1F6D" w:rsidP="004C1F6D">
      <w:pPr>
        <w:pStyle w:val="Sinespaciado"/>
        <w:jc w:val="both"/>
        <w:rPr>
          <w:rFonts w:ascii="Arial Narrow" w:hAnsi="Arial Narrow"/>
          <w:sz w:val="24"/>
          <w:szCs w:val="24"/>
        </w:rPr>
      </w:pPr>
      <w:r>
        <w:rPr>
          <w:rFonts w:ascii="Arial Narrow" w:hAnsi="Arial Narrow"/>
          <w:sz w:val="24"/>
          <w:szCs w:val="24"/>
        </w:rPr>
        <w:t>_______________________________                                    _______________________________</w:t>
      </w:r>
    </w:p>
    <w:p w:rsidR="005B477D" w:rsidRDefault="005B477D" w:rsidP="005B477D">
      <w:pPr>
        <w:pStyle w:val="Sinespaciado"/>
        <w:jc w:val="both"/>
        <w:rPr>
          <w:rFonts w:ascii="Arial Narrow" w:hAnsi="Arial Narrow"/>
          <w:sz w:val="24"/>
          <w:szCs w:val="24"/>
        </w:rPr>
      </w:pPr>
    </w:p>
    <w:p w:rsidR="004C1F6D" w:rsidRDefault="004C1F6D" w:rsidP="005B477D">
      <w:pPr>
        <w:pStyle w:val="Sinespaciado"/>
        <w:jc w:val="both"/>
        <w:rPr>
          <w:rFonts w:ascii="Arial Narrow" w:hAnsi="Arial Narrow"/>
          <w:sz w:val="24"/>
          <w:szCs w:val="24"/>
        </w:rPr>
      </w:pPr>
    </w:p>
    <w:p w:rsidR="004C1F6D" w:rsidRDefault="004C1F6D" w:rsidP="004C1F6D">
      <w:pPr>
        <w:pStyle w:val="Sinespaciado"/>
        <w:jc w:val="both"/>
        <w:rPr>
          <w:rFonts w:ascii="Arial Narrow" w:hAnsi="Arial Narrow"/>
          <w:sz w:val="24"/>
          <w:szCs w:val="24"/>
        </w:rPr>
      </w:pPr>
      <w:r>
        <w:rPr>
          <w:rFonts w:ascii="Arial Narrow" w:hAnsi="Arial Narrow"/>
          <w:sz w:val="24"/>
          <w:szCs w:val="24"/>
        </w:rPr>
        <w:t>_______________________________                                    _______________________________</w:t>
      </w:r>
    </w:p>
    <w:p w:rsidR="004C1F6D" w:rsidRDefault="004C1F6D" w:rsidP="004C1F6D">
      <w:pPr>
        <w:pStyle w:val="Sinespaciado"/>
        <w:jc w:val="both"/>
        <w:rPr>
          <w:rFonts w:ascii="Arial Narrow" w:hAnsi="Arial Narrow"/>
          <w:sz w:val="24"/>
          <w:szCs w:val="24"/>
        </w:rPr>
      </w:pPr>
    </w:p>
    <w:p w:rsidR="004C1F6D" w:rsidRDefault="004C1F6D" w:rsidP="004C1F6D">
      <w:pPr>
        <w:pStyle w:val="Sinespaciado"/>
        <w:jc w:val="both"/>
        <w:rPr>
          <w:rFonts w:ascii="Arial Narrow" w:hAnsi="Arial Narrow"/>
          <w:sz w:val="24"/>
          <w:szCs w:val="24"/>
        </w:rPr>
      </w:pPr>
    </w:p>
    <w:p w:rsidR="004C1F6D" w:rsidRDefault="004C1F6D" w:rsidP="004C1F6D">
      <w:pPr>
        <w:pStyle w:val="Sinespaciado"/>
        <w:jc w:val="both"/>
        <w:rPr>
          <w:rFonts w:ascii="Arial Narrow" w:hAnsi="Arial Narrow"/>
          <w:sz w:val="24"/>
          <w:szCs w:val="24"/>
        </w:rPr>
      </w:pPr>
      <w:r>
        <w:rPr>
          <w:rFonts w:ascii="Arial Narrow" w:hAnsi="Arial Narrow"/>
          <w:sz w:val="24"/>
          <w:szCs w:val="24"/>
        </w:rPr>
        <w:t>_______________________________                                    _______________________________</w:t>
      </w:r>
    </w:p>
    <w:p w:rsidR="005B477D" w:rsidRDefault="005B477D" w:rsidP="005B477D">
      <w:pPr>
        <w:pStyle w:val="Sinespaciado"/>
        <w:jc w:val="both"/>
        <w:rPr>
          <w:rFonts w:ascii="Arial Narrow" w:hAnsi="Arial Narrow"/>
          <w:sz w:val="24"/>
          <w:szCs w:val="24"/>
        </w:rPr>
      </w:pPr>
    </w:p>
    <w:p w:rsidR="005B477D" w:rsidRDefault="005B477D" w:rsidP="005B477D">
      <w:pPr>
        <w:pStyle w:val="Sinespaciado"/>
        <w:jc w:val="both"/>
        <w:rPr>
          <w:rFonts w:ascii="Arial Narrow" w:hAnsi="Arial Narrow"/>
          <w:sz w:val="24"/>
          <w:szCs w:val="24"/>
        </w:rPr>
      </w:pPr>
    </w:p>
    <w:p w:rsidR="004F412A" w:rsidRDefault="004F412A" w:rsidP="004F412A">
      <w:pPr>
        <w:pStyle w:val="Sinespaciado"/>
        <w:jc w:val="both"/>
        <w:rPr>
          <w:rFonts w:ascii="Arial Narrow" w:hAnsi="Arial Narrow"/>
          <w:sz w:val="24"/>
          <w:szCs w:val="24"/>
        </w:rPr>
      </w:pPr>
      <w:r>
        <w:rPr>
          <w:rFonts w:ascii="Arial Narrow" w:hAnsi="Arial Narrow"/>
          <w:sz w:val="24"/>
          <w:szCs w:val="24"/>
        </w:rPr>
        <w:t>_______________________________                                    _______________________________</w:t>
      </w:r>
    </w:p>
    <w:p w:rsidR="004F412A" w:rsidRDefault="004F412A" w:rsidP="004F412A">
      <w:pPr>
        <w:pStyle w:val="Sinespaciado"/>
        <w:jc w:val="both"/>
        <w:rPr>
          <w:rFonts w:ascii="Arial Narrow" w:hAnsi="Arial Narrow"/>
          <w:sz w:val="24"/>
          <w:szCs w:val="24"/>
        </w:rPr>
      </w:pPr>
    </w:p>
    <w:p w:rsidR="004F412A" w:rsidRDefault="004F412A" w:rsidP="004F412A">
      <w:pPr>
        <w:pStyle w:val="Sinespaciado"/>
        <w:jc w:val="both"/>
        <w:rPr>
          <w:rFonts w:ascii="Arial Narrow" w:hAnsi="Arial Narrow"/>
          <w:sz w:val="24"/>
          <w:szCs w:val="24"/>
        </w:rPr>
      </w:pPr>
    </w:p>
    <w:p w:rsidR="004F412A" w:rsidRDefault="004F412A" w:rsidP="004F412A">
      <w:pPr>
        <w:pStyle w:val="Sinespaciado"/>
        <w:jc w:val="both"/>
        <w:rPr>
          <w:rFonts w:ascii="Arial Narrow" w:hAnsi="Arial Narrow"/>
          <w:sz w:val="24"/>
          <w:szCs w:val="24"/>
        </w:rPr>
      </w:pPr>
      <w:r>
        <w:rPr>
          <w:rFonts w:ascii="Arial Narrow" w:hAnsi="Arial Narrow"/>
          <w:sz w:val="24"/>
          <w:szCs w:val="24"/>
        </w:rPr>
        <w:t>_______________________________                                    _______________________________</w:t>
      </w:r>
    </w:p>
    <w:p w:rsidR="004F412A" w:rsidRDefault="004F412A" w:rsidP="004F412A">
      <w:pPr>
        <w:pStyle w:val="Sinespaciado"/>
        <w:jc w:val="both"/>
        <w:rPr>
          <w:rFonts w:ascii="Arial Narrow" w:hAnsi="Arial Narrow"/>
          <w:sz w:val="24"/>
          <w:szCs w:val="24"/>
        </w:rPr>
      </w:pPr>
    </w:p>
    <w:p w:rsidR="004F412A" w:rsidRDefault="004F412A" w:rsidP="004F412A">
      <w:pPr>
        <w:pStyle w:val="Sinespaciado"/>
        <w:jc w:val="both"/>
        <w:rPr>
          <w:rFonts w:ascii="Arial Narrow" w:hAnsi="Arial Narrow"/>
          <w:sz w:val="24"/>
          <w:szCs w:val="24"/>
        </w:rPr>
      </w:pPr>
    </w:p>
    <w:p w:rsidR="004F412A" w:rsidRDefault="004F412A" w:rsidP="004F412A">
      <w:pPr>
        <w:pStyle w:val="Sinespaciado"/>
        <w:jc w:val="both"/>
        <w:rPr>
          <w:rFonts w:ascii="Arial Narrow" w:hAnsi="Arial Narrow"/>
          <w:sz w:val="24"/>
          <w:szCs w:val="24"/>
        </w:rPr>
      </w:pPr>
      <w:r>
        <w:rPr>
          <w:rFonts w:ascii="Arial Narrow" w:hAnsi="Arial Narrow"/>
          <w:sz w:val="24"/>
          <w:szCs w:val="24"/>
        </w:rPr>
        <w:t>_______________________________                                    _______________________________</w:t>
      </w:r>
    </w:p>
    <w:p w:rsidR="004F412A" w:rsidRDefault="004F412A" w:rsidP="004F412A">
      <w:pPr>
        <w:pStyle w:val="Sinespaciado"/>
        <w:jc w:val="both"/>
        <w:rPr>
          <w:rFonts w:ascii="Arial Narrow" w:hAnsi="Arial Narrow"/>
          <w:sz w:val="24"/>
          <w:szCs w:val="24"/>
        </w:rPr>
      </w:pPr>
    </w:p>
    <w:p w:rsidR="004F412A" w:rsidRDefault="004F412A" w:rsidP="004F412A">
      <w:pPr>
        <w:pStyle w:val="Sinespaciado"/>
        <w:jc w:val="both"/>
        <w:rPr>
          <w:rFonts w:ascii="Arial Narrow" w:hAnsi="Arial Narrow"/>
          <w:sz w:val="24"/>
          <w:szCs w:val="24"/>
        </w:rPr>
      </w:pPr>
    </w:p>
    <w:p w:rsidR="004F412A" w:rsidRDefault="004F412A" w:rsidP="004F412A">
      <w:pPr>
        <w:pStyle w:val="Sinespaciado"/>
        <w:jc w:val="both"/>
        <w:rPr>
          <w:rFonts w:ascii="Arial Narrow" w:hAnsi="Arial Narrow"/>
          <w:sz w:val="24"/>
          <w:szCs w:val="24"/>
        </w:rPr>
      </w:pPr>
      <w:r>
        <w:rPr>
          <w:rFonts w:ascii="Arial Narrow" w:hAnsi="Arial Narrow"/>
          <w:sz w:val="24"/>
          <w:szCs w:val="24"/>
        </w:rPr>
        <w:t>_______________________________                                    _______________________________</w:t>
      </w:r>
    </w:p>
    <w:p w:rsidR="004F412A" w:rsidRDefault="004F412A" w:rsidP="004F412A">
      <w:pPr>
        <w:pStyle w:val="Sinespaciado"/>
        <w:jc w:val="both"/>
        <w:rPr>
          <w:rFonts w:ascii="Arial Narrow" w:hAnsi="Arial Narrow"/>
          <w:sz w:val="24"/>
          <w:szCs w:val="24"/>
        </w:rPr>
      </w:pPr>
    </w:p>
    <w:p w:rsidR="004F412A" w:rsidRDefault="004F412A" w:rsidP="004F412A">
      <w:pPr>
        <w:pStyle w:val="Sinespaciado"/>
        <w:jc w:val="both"/>
        <w:rPr>
          <w:rFonts w:ascii="Arial Narrow" w:hAnsi="Arial Narrow"/>
          <w:sz w:val="24"/>
          <w:szCs w:val="24"/>
        </w:rPr>
      </w:pPr>
    </w:p>
    <w:p w:rsidR="004F412A" w:rsidRDefault="004F412A" w:rsidP="004F412A">
      <w:pPr>
        <w:pStyle w:val="Sinespaciado"/>
        <w:jc w:val="both"/>
        <w:rPr>
          <w:rFonts w:ascii="Arial Narrow" w:hAnsi="Arial Narrow"/>
          <w:sz w:val="24"/>
          <w:szCs w:val="24"/>
        </w:rPr>
      </w:pPr>
      <w:r>
        <w:rPr>
          <w:rFonts w:ascii="Arial Narrow" w:hAnsi="Arial Narrow"/>
          <w:sz w:val="24"/>
          <w:szCs w:val="24"/>
        </w:rPr>
        <w:t>_______________________________                                    _______________________________</w:t>
      </w:r>
    </w:p>
    <w:p w:rsidR="004F412A" w:rsidRDefault="004F412A" w:rsidP="004F412A">
      <w:pPr>
        <w:pStyle w:val="Sinespaciado"/>
        <w:jc w:val="both"/>
        <w:rPr>
          <w:rFonts w:ascii="Arial Narrow" w:hAnsi="Arial Narrow"/>
          <w:sz w:val="24"/>
          <w:szCs w:val="24"/>
        </w:rPr>
      </w:pPr>
    </w:p>
    <w:p w:rsidR="004F412A" w:rsidRDefault="004F412A" w:rsidP="004F412A">
      <w:pPr>
        <w:pStyle w:val="Sinespaciado"/>
        <w:jc w:val="both"/>
        <w:rPr>
          <w:rFonts w:ascii="Arial Narrow" w:hAnsi="Arial Narrow"/>
          <w:sz w:val="24"/>
          <w:szCs w:val="24"/>
        </w:rPr>
      </w:pPr>
    </w:p>
    <w:p w:rsidR="004F412A" w:rsidRDefault="004F412A" w:rsidP="004F412A">
      <w:pPr>
        <w:pStyle w:val="Sinespaciado"/>
        <w:jc w:val="both"/>
        <w:rPr>
          <w:rFonts w:ascii="Arial Narrow" w:hAnsi="Arial Narrow"/>
          <w:sz w:val="24"/>
          <w:szCs w:val="24"/>
        </w:rPr>
      </w:pPr>
      <w:r>
        <w:rPr>
          <w:rFonts w:ascii="Arial Narrow" w:hAnsi="Arial Narrow"/>
          <w:sz w:val="24"/>
          <w:szCs w:val="24"/>
        </w:rPr>
        <w:t>_______________________________                                    _______________________________</w:t>
      </w:r>
    </w:p>
    <w:p w:rsidR="004F412A" w:rsidRDefault="004F412A" w:rsidP="004F412A">
      <w:pPr>
        <w:pStyle w:val="Sinespaciado"/>
        <w:jc w:val="both"/>
        <w:rPr>
          <w:rFonts w:ascii="Arial Narrow" w:hAnsi="Arial Narrow"/>
          <w:sz w:val="24"/>
          <w:szCs w:val="24"/>
        </w:rPr>
      </w:pPr>
    </w:p>
    <w:p w:rsidR="004F412A" w:rsidRDefault="004F412A" w:rsidP="004F412A">
      <w:pPr>
        <w:pStyle w:val="Sinespaciado"/>
        <w:jc w:val="both"/>
        <w:rPr>
          <w:rFonts w:ascii="Arial Narrow" w:hAnsi="Arial Narrow"/>
          <w:sz w:val="24"/>
          <w:szCs w:val="24"/>
        </w:rPr>
      </w:pPr>
    </w:p>
    <w:p w:rsidR="004F412A" w:rsidRDefault="004F412A" w:rsidP="004F412A">
      <w:pPr>
        <w:pStyle w:val="Sinespaciado"/>
        <w:jc w:val="both"/>
        <w:rPr>
          <w:rFonts w:ascii="Arial Narrow" w:hAnsi="Arial Narrow"/>
          <w:sz w:val="24"/>
          <w:szCs w:val="24"/>
        </w:rPr>
      </w:pPr>
      <w:r>
        <w:rPr>
          <w:rFonts w:ascii="Arial Narrow" w:hAnsi="Arial Narrow"/>
          <w:sz w:val="24"/>
          <w:szCs w:val="24"/>
        </w:rPr>
        <w:lastRenderedPageBreak/>
        <w:t>_______________________________                                    _______________________________</w:t>
      </w:r>
    </w:p>
    <w:p w:rsidR="00B44FBB" w:rsidRDefault="00B44FBB" w:rsidP="004F412A">
      <w:pPr>
        <w:pStyle w:val="Sinespaciado"/>
        <w:rPr>
          <w:rFonts w:ascii="Arial Narrow" w:hAnsi="Arial Narrow"/>
          <w:b/>
          <w:sz w:val="24"/>
          <w:szCs w:val="24"/>
        </w:rPr>
      </w:pPr>
    </w:p>
    <w:p w:rsidR="00B44FBB" w:rsidRDefault="00B44FBB" w:rsidP="005B477D">
      <w:pPr>
        <w:pStyle w:val="Sinespaciado"/>
        <w:jc w:val="center"/>
        <w:rPr>
          <w:rFonts w:ascii="Arial Narrow" w:hAnsi="Arial Narrow"/>
          <w:b/>
          <w:sz w:val="24"/>
          <w:szCs w:val="24"/>
        </w:rPr>
      </w:pPr>
    </w:p>
    <w:p w:rsidR="005B477D" w:rsidRPr="008025FD" w:rsidRDefault="005B477D" w:rsidP="005B477D">
      <w:pPr>
        <w:pStyle w:val="Sinespaciado"/>
        <w:jc w:val="center"/>
        <w:rPr>
          <w:rFonts w:ascii="Arial Narrow" w:hAnsi="Arial Narrow"/>
          <w:b/>
          <w:sz w:val="24"/>
          <w:szCs w:val="24"/>
        </w:rPr>
      </w:pPr>
      <w:r w:rsidRPr="008025FD">
        <w:rPr>
          <w:rFonts w:ascii="Arial Narrow" w:hAnsi="Arial Narrow"/>
          <w:b/>
          <w:sz w:val="24"/>
          <w:szCs w:val="24"/>
        </w:rPr>
        <w:t>EXPOSICIÓN DE MOTIVOS</w:t>
      </w:r>
    </w:p>
    <w:p w:rsidR="005B477D" w:rsidRDefault="005B477D" w:rsidP="005B477D">
      <w:pPr>
        <w:pStyle w:val="Sinespaciado"/>
        <w:jc w:val="both"/>
        <w:rPr>
          <w:rFonts w:ascii="Arial Narrow" w:hAnsi="Arial Narrow"/>
          <w:sz w:val="24"/>
          <w:szCs w:val="24"/>
        </w:rPr>
      </w:pPr>
    </w:p>
    <w:p w:rsidR="005B477D" w:rsidRPr="008025FD" w:rsidRDefault="005B477D" w:rsidP="005B477D">
      <w:pPr>
        <w:pStyle w:val="Sinespaciado"/>
        <w:jc w:val="both"/>
        <w:rPr>
          <w:rFonts w:ascii="Arial Narrow" w:hAnsi="Arial Narrow"/>
          <w:b/>
          <w:sz w:val="24"/>
          <w:szCs w:val="24"/>
        </w:rPr>
      </w:pPr>
      <w:r w:rsidRPr="008025FD">
        <w:rPr>
          <w:rFonts w:ascii="Arial Narrow" w:hAnsi="Arial Narrow"/>
          <w:b/>
          <w:sz w:val="24"/>
          <w:szCs w:val="24"/>
        </w:rPr>
        <w:t>JUSTIFICACIÓN DEL PROYECTO</w:t>
      </w:r>
    </w:p>
    <w:p w:rsidR="005B477D" w:rsidRDefault="005B477D" w:rsidP="005B477D">
      <w:pPr>
        <w:pStyle w:val="Sinespaciado"/>
        <w:jc w:val="both"/>
        <w:rPr>
          <w:rFonts w:ascii="Arial Narrow" w:hAnsi="Arial Narrow"/>
          <w:sz w:val="24"/>
          <w:szCs w:val="24"/>
        </w:rPr>
      </w:pPr>
    </w:p>
    <w:p w:rsidR="005B477D" w:rsidRDefault="005B477D" w:rsidP="005B477D">
      <w:pPr>
        <w:pStyle w:val="Sinespaciado"/>
        <w:jc w:val="both"/>
        <w:rPr>
          <w:rFonts w:ascii="Arial Narrow" w:hAnsi="Arial Narrow"/>
          <w:sz w:val="24"/>
          <w:szCs w:val="24"/>
        </w:rPr>
      </w:pPr>
      <w:r>
        <w:rPr>
          <w:rFonts w:ascii="Arial Narrow" w:hAnsi="Arial Narrow"/>
          <w:sz w:val="24"/>
          <w:szCs w:val="24"/>
        </w:rPr>
        <w:t xml:space="preserve">El presente Proyecto de Ley tiene como eje fundamental la consecución del Derecho Fundamental a la Igualdad para todos los miembros activos de la Policía Nacional de Colombia, otorgando condiciones paritarias, equitativas e incluyentes para garantizar la posibilidad real de acceder a los ascensos establecidos para los Patrulleros en servicio activo, suprimiendo el concurso y ciertos requisitos que impiden el desarrollo y crecimiento de la carrera de la mayoría de los Policías en el territorio nacional. </w:t>
      </w:r>
    </w:p>
    <w:p w:rsidR="005B477D" w:rsidRDefault="005B477D" w:rsidP="005B477D">
      <w:pPr>
        <w:pStyle w:val="Sinespaciado"/>
        <w:jc w:val="both"/>
        <w:rPr>
          <w:rFonts w:ascii="Arial Narrow" w:hAnsi="Arial Narrow"/>
          <w:sz w:val="24"/>
          <w:szCs w:val="24"/>
        </w:rPr>
      </w:pPr>
    </w:p>
    <w:p w:rsidR="005B477D" w:rsidRDefault="005B477D" w:rsidP="005B477D">
      <w:pPr>
        <w:pStyle w:val="Sinespaciado"/>
        <w:jc w:val="both"/>
        <w:rPr>
          <w:rFonts w:ascii="Arial Narrow" w:hAnsi="Arial Narrow"/>
          <w:sz w:val="24"/>
          <w:szCs w:val="24"/>
        </w:rPr>
      </w:pPr>
      <w:r>
        <w:rPr>
          <w:rFonts w:ascii="Arial Narrow" w:hAnsi="Arial Narrow"/>
          <w:sz w:val="24"/>
          <w:szCs w:val="24"/>
        </w:rPr>
        <w:t>Las razones que fundan la presente iniciativa encuentran su génesis en un trato discriminatorio establecido por el legislador en perjuicio de los Patrulleros en servicio activo de la policía Nacional, al establecer requisitos especiales e inequitativos a ciertos funcionarios del Nivel Ejecutivo en comparación con los exigidos para Oficiales y Suboficiales.</w:t>
      </w:r>
    </w:p>
    <w:p w:rsidR="005B477D" w:rsidRDefault="005B477D" w:rsidP="005B477D">
      <w:pPr>
        <w:pStyle w:val="Sinespaciado"/>
        <w:jc w:val="both"/>
        <w:rPr>
          <w:rFonts w:ascii="Arial Narrow" w:hAnsi="Arial Narrow"/>
          <w:sz w:val="24"/>
          <w:szCs w:val="24"/>
        </w:rPr>
      </w:pPr>
    </w:p>
    <w:p w:rsidR="005B477D" w:rsidRDefault="005B477D" w:rsidP="005B477D">
      <w:pPr>
        <w:pStyle w:val="Sinespaciado"/>
        <w:jc w:val="both"/>
        <w:rPr>
          <w:rFonts w:ascii="Arial Narrow" w:hAnsi="Arial Narrow"/>
          <w:sz w:val="24"/>
          <w:szCs w:val="24"/>
        </w:rPr>
      </w:pPr>
      <w:r>
        <w:rPr>
          <w:rFonts w:ascii="Arial Narrow" w:hAnsi="Arial Narrow"/>
          <w:sz w:val="24"/>
          <w:szCs w:val="24"/>
        </w:rPr>
        <w:t xml:space="preserve">La Constitución Política de Colombia consagra en su artículo 13 el Derecho Fundamental a la Igualdad en los siguientes términos </w:t>
      </w:r>
      <w:r w:rsidRPr="00FF45A2">
        <w:rPr>
          <w:rFonts w:ascii="Arial Narrow" w:hAnsi="Arial Narrow"/>
          <w:b/>
          <w:bCs/>
          <w:i/>
          <w:sz w:val="24"/>
          <w:szCs w:val="24"/>
        </w:rPr>
        <w:t>“</w:t>
      </w:r>
      <w:r w:rsidRPr="00FF45A2">
        <w:rPr>
          <w:rFonts w:ascii="Arial Narrow" w:hAnsi="Arial Narrow"/>
          <w:i/>
          <w:sz w:val="24"/>
          <w:szCs w:val="24"/>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r>
        <w:rPr>
          <w:rFonts w:ascii="Arial Narrow" w:hAnsi="Arial Narrow"/>
          <w:sz w:val="24"/>
          <w:szCs w:val="24"/>
        </w:rPr>
        <w:t xml:space="preserve"> </w:t>
      </w:r>
    </w:p>
    <w:p w:rsidR="005B477D" w:rsidRDefault="005B477D" w:rsidP="005B477D">
      <w:pPr>
        <w:pStyle w:val="Sinespaciado"/>
        <w:jc w:val="both"/>
        <w:rPr>
          <w:rFonts w:ascii="Arial Narrow" w:hAnsi="Arial Narrow"/>
          <w:sz w:val="24"/>
          <w:szCs w:val="24"/>
        </w:rPr>
      </w:pPr>
    </w:p>
    <w:p w:rsidR="005B477D" w:rsidRDefault="005B477D" w:rsidP="005B477D">
      <w:pPr>
        <w:pStyle w:val="Sinespaciado"/>
        <w:jc w:val="both"/>
        <w:rPr>
          <w:rFonts w:ascii="Arial Narrow" w:hAnsi="Arial Narrow"/>
          <w:i/>
          <w:iCs/>
          <w:sz w:val="24"/>
          <w:szCs w:val="24"/>
          <w:lang w:val="es-ES_tradnl"/>
        </w:rPr>
      </w:pPr>
      <w:r>
        <w:rPr>
          <w:rFonts w:ascii="Arial Narrow" w:hAnsi="Arial Narrow"/>
          <w:sz w:val="24"/>
          <w:szCs w:val="24"/>
        </w:rPr>
        <w:t>Así mismo, la Corte Constitucional a través de su precedente jurisprudencial, ha establecido que el Derecho a la Igualdad como “</w:t>
      </w:r>
      <w:r w:rsidRPr="00FF45A2">
        <w:rPr>
          <w:rFonts w:ascii="Arial Narrow" w:hAnsi="Arial Narrow"/>
          <w:i/>
          <w:iCs/>
          <w:sz w:val="24"/>
          <w:szCs w:val="24"/>
          <w:lang w:val="es-ES"/>
        </w:rPr>
        <w:t>un concepto multidimensional pues es reconocido como un principio, un derecho fundamental y una garantía. De esta manera, la igualdad puede entenderse a partir de tres dimensiones: i) formal, lo que implica que la legalidad debe ser aplicada en condiciones de igualdad a todos los sujetos contra quienes se dirige; y, ii) material, en el sentido garantizar la paridad de oportunidades entre los individuos;</w:t>
      </w:r>
      <w:r w:rsidRPr="00FF45A2">
        <w:rPr>
          <w:rFonts w:ascii="Arial Narrow" w:hAnsi="Arial Narrow"/>
          <w:i/>
          <w:iCs/>
          <w:sz w:val="24"/>
          <w:szCs w:val="24"/>
          <w:lang w:val="es-ES_tradnl"/>
        </w:rPr>
        <w:t> y, iii) la prohibición de discriminación que implica que el Estado y los particulares no puedan aplicar un trato diferente a partir de criterios sospechosos construidos con fundamento en razones de sexo, raza, origen étnico, identidad de género, religión y opinión política, entre otras.</w:t>
      </w:r>
      <w:r>
        <w:rPr>
          <w:rFonts w:ascii="Arial Narrow" w:hAnsi="Arial Narrow"/>
          <w:i/>
          <w:iCs/>
          <w:sz w:val="24"/>
          <w:szCs w:val="24"/>
          <w:lang w:val="es-ES_tradnl"/>
        </w:rPr>
        <w:t>”</w:t>
      </w:r>
      <w:r>
        <w:rPr>
          <w:rStyle w:val="Refdenotaalpie"/>
          <w:rFonts w:ascii="Arial Narrow" w:hAnsi="Arial Narrow"/>
          <w:i/>
          <w:iCs/>
          <w:sz w:val="24"/>
          <w:szCs w:val="24"/>
          <w:lang w:val="es-ES_tradnl"/>
        </w:rPr>
        <w:footnoteReference w:id="1"/>
      </w:r>
    </w:p>
    <w:p w:rsidR="005B477D" w:rsidRDefault="005B477D" w:rsidP="005B477D">
      <w:pPr>
        <w:pStyle w:val="Sinespaciado"/>
        <w:jc w:val="both"/>
        <w:rPr>
          <w:rFonts w:ascii="Arial Narrow" w:hAnsi="Arial Narrow"/>
          <w:i/>
          <w:iCs/>
          <w:sz w:val="24"/>
          <w:szCs w:val="24"/>
          <w:lang w:val="es-ES_tradnl"/>
        </w:rPr>
      </w:pPr>
    </w:p>
    <w:p w:rsidR="005B477D" w:rsidRDefault="005B477D" w:rsidP="005B477D">
      <w:pPr>
        <w:pStyle w:val="Sinespaciado"/>
        <w:jc w:val="both"/>
        <w:rPr>
          <w:rFonts w:ascii="Arial Narrow" w:hAnsi="Arial Narrow"/>
          <w:i/>
          <w:iCs/>
          <w:sz w:val="24"/>
          <w:szCs w:val="24"/>
          <w:lang w:val="es-ES"/>
        </w:rPr>
      </w:pPr>
      <w:r>
        <w:rPr>
          <w:rFonts w:ascii="Arial Narrow" w:hAnsi="Arial Narrow"/>
          <w:iCs/>
          <w:sz w:val="24"/>
          <w:szCs w:val="24"/>
          <w:lang w:val="es-ES_tradnl"/>
        </w:rPr>
        <w:t xml:space="preserve">En el mismo sentido, la Corte Constitucional ha caracterizado la discriminación y ha identificado que esta </w:t>
      </w:r>
      <w:r>
        <w:rPr>
          <w:rFonts w:ascii="Arial Narrow" w:hAnsi="Arial Narrow"/>
          <w:iCs/>
          <w:sz w:val="24"/>
          <w:szCs w:val="24"/>
          <w:lang w:val="es-ES"/>
        </w:rPr>
        <w:t>puede verse implícita de formas diversas</w:t>
      </w:r>
      <w:r w:rsidRPr="00545382">
        <w:rPr>
          <w:rFonts w:ascii="Arial Narrow" w:hAnsi="Arial Narrow"/>
          <w:i/>
          <w:iCs/>
          <w:sz w:val="24"/>
          <w:szCs w:val="24"/>
          <w:lang w:val="es-ES"/>
        </w:rPr>
        <w:t xml:space="preserve">. </w:t>
      </w:r>
      <w:r>
        <w:rPr>
          <w:rFonts w:ascii="Arial Narrow" w:hAnsi="Arial Narrow"/>
          <w:i/>
          <w:iCs/>
          <w:sz w:val="24"/>
          <w:szCs w:val="24"/>
          <w:lang w:val="es-ES"/>
        </w:rPr>
        <w:t>“</w:t>
      </w:r>
      <w:r w:rsidRPr="00545382">
        <w:rPr>
          <w:rFonts w:ascii="Arial Narrow" w:hAnsi="Arial Narrow"/>
          <w:i/>
          <w:iCs/>
          <w:sz w:val="24"/>
          <w:szCs w:val="24"/>
          <w:lang w:val="es-ES"/>
        </w:rPr>
        <w:t>En efecto, es directa cuando se establece frente a un sujeto determinado un tratamiento diferenciado, injustificado y desfavorable, basado en criterios como la raza, el sexo, la religión, opiniones personales, entre otras. La discriminación es indirecta cuando de tratamientos formalmente no discriminatorios, se derivan consecuencias fácticas desiguales para algunas personas, lo que produce lesiones y vulneraciones de sus derechos fundamentales o limitan el goce de los mismos. En ese sentido, las medidas neutrales en principio, no implican factores diferenciadores entre las personas, pero producen desigualdades de trato entre unas y otras.</w:t>
      </w:r>
      <w:r>
        <w:rPr>
          <w:rFonts w:ascii="Arial Narrow" w:hAnsi="Arial Narrow"/>
          <w:i/>
          <w:iCs/>
          <w:sz w:val="24"/>
          <w:szCs w:val="24"/>
          <w:lang w:val="es-ES"/>
        </w:rPr>
        <w:t>”</w:t>
      </w:r>
    </w:p>
    <w:p w:rsidR="005B477D" w:rsidRDefault="005B477D" w:rsidP="005B477D">
      <w:pPr>
        <w:pStyle w:val="Sinespaciado"/>
        <w:jc w:val="both"/>
        <w:rPr>
          <w:rFonts w:ascii="Arial Narrow" w:hAnsi="Arial Narrow"/>
          <w:i/>
          <w:iCs/>
          <w:sz w:val="24"/>
          <w:szCs w:val="24"/>
          <w:lang w:val="es-ES"/>
        </w:rPr>
      </w:pPr>
    </w:p>
    <w:p w:rsidR="005B477D" w:rsidRDefault="005B477D" w:rsidP="005B477D">
      <w:pPr>
        <w:pStyle w:val="Sinespaciado"/>
        <w:jc w:val="both"/>
        <w:rPr>
          <w:rFonts w:ascii="Arial Narrow" w:hAnsi="Arial Narrow"/>
          <w:iCs/>
          <w:sz w:val="24"/>
          <w:szCs w:val="24"/>
          <w:lang w:val="es-ES"/>
        </w:rPr>
      </w:pPr>
      <w:r>
        <w:rPr>
          <w:rFonts w:ascii="Arial Narrow" w:hAnsi="Arial Narrow"/>
          <w:iCs/>
          <w:sz w:val="24"/>
          <w:szCs w:val="24"/>
          <w:lang w:val="es-ES"/>
        </w:rPr>
        <w:t xml:space="preserve">Con base en lo establecido con antelación, para el caso sub examine, hay una transgresión de la igualdad formal y material en perjuicio de los Patrulleros en comparación con los Oficiales o Suboficiales, toda vez que, a pesar de pertenecer a la misma entidad, los requisitos son más complejos </w:t>
      </w:r>
      <w:r>
        <w:rPr>
          <w:rFonts w:ascii="Arial Narrow" w:hAnsi="Arial Narrow"/>
          <w:iCs/>
          <w:sz w:val="24"/>
          <w:szCs w:val="24"/>
          <w:lang w:val="es-ES"/>
        </w:rPr>
        <w:lastRenderedPageBreak/>
        <w:t xml:space="preserve">para los Patrulleros, lo cual no garantiza paridad de condiciones y oportunidades que permita el goce del desarrollo de vida pleno que satisfaga las tres dimensiones de la Dignidad Humana, eje rector del Neoconstitucionalismo de finales del siglo XX.  </w:t>
      </w:r>
    </w:p>
    <w:p w:rsidR="005B477D" w:rsidRDefault="005B477D" w:rsidP="005B477D">
      <w:pPr>
        <w:pStyle w:val="Sinespaciado"/>
        <w:jc w:val="both"/>
        <w:rPr>
          <w:rFonts w:ascii="Arial Narrow" w:hAnsi="Arial Narrow"/>
          <w:iCs/>
          <w:sz w:val="24"/>
          <w:szCs w:val="24"/>
          <w:lang w:val="es-ES"/>
        </w:rPr>
      </w:pPr>
    </w:p>
    <w:p w:rsidR="005B477D" w:rsidRDefault="005B477D" w:rsidP="005B477D">
      <w:pPr>
        <w:pStyle w:val="Sinespaciado"/>
        <w:jc w:val="both"/>
        <w:rPr>
          <w:rFonts w:ascii="Arial Narrow" w:hAnsi="Arial Narrow"/>
          <w:iCs/>
          <w:sz w:val="24"/>
          <w:szCs w:val="24"/>
          <w:lang w:val="es-ES"/>
        </w:rPr>
      </w:pPr>
      <w:r>
        <w:rPr>
          <w:rFonts w:ascii="Arial Narrow" w:hAnsi="Arial Narrow"/>
          <w:iCs/>
          <w:sz w:val="24"/>
          <w:szCs w:val="24"/>
          <w:lang w:val="es-ES"/>
        </w:rPr>
        <w:t xml:space="preserve">Es decir, atendiendo a los criterios que determinan los actos discriminatorios, es visible </w:t>
      </w:r>
      <w:r w:rsidR="00B44FBB">
        <w:rPr>
          <w:rFonts w:ascii="Arial Narrow" w:hAnsi="Arial Narrow"/>
          <w:iCs/>
          <w:sz w:val="24"/>
          <w:szCs w:val="24"/>
          <w:lang w:val="es-ES"/>
        </w:rPr>
        <w:t xml:space="preserve">advertir </w:t>
      </w:r>
      <w:r>
        <w:rPr>
          <w:rFonts w:ascii="Arial Narrow" w:hAnsi="Arial Narrow"/>
          <w:iCs/>
          <w:sz w:val="24"/>
          <w:szCs w:val="24"/>
          <w:lang w:val="es-ES"/>
        </w:rPr>
        <w:t xml:space="preserve">una discriminación indirecta por cuanto existen aparentes </w:t>
      </w:r>
      <w:r w:rsidRPr="00545382">
        <w:rPr>
          <w:rFonts w:ascii="Arial Narrow" w:hAnsi="Arial Narrow"/>
          <w:iCs/>
          <w:sz w:val="24"/>
          <w:szCs w:val="24"/>
          <w:lang w:val="es-ES"/>
        </w:rPr>
        <w:t>tratamientos for</w:t>
      </w:r>
      <w:r>
        <w:rPr>
          <w:rFonts w:ascii="Arial Narrow" w:hAnsi="Arial Narrow"/>
          <w:iCs/>
          <w:sz w:val="24"/>
          <w:szCs w:val="24"/>
          <w:lang w:val="es-ES"/>
        </w:rPr>
        <w:t>malmente no discriminatorios que</w:t>
      </w:r>
      <w:r w:rsidRPr="00545382">
        <w:rPr>
          <w:rFonts w:ascii="Arial Narrow" w:hAnsi="Arial Narrow"/>
          <w:iCs/>
          <w:sz w:val="24"/>
          <w:szCs w:val="24"/>
          <w:lang w:val="es-ES"/>
        </w:rPr>
        <w:t xml:space="preserve"> derivan consecuencias fácticas desiguales</w:t>
      </w:r>
      <w:r>
        <w:rPr>
          <w:rFonts w:ascii="Arial Narrow" w:hAnsi="Arial Narrow"/>
          <w:iCs/>
          <w:sz w:val="24"/>
          <w:szCs w:val="24"/>
          <w:lang w:val="es-ES"/>
        </w:rPr>
        <w:t xml:space="preserve">. </w:t>
      </w:r>
    </w:p>
    <w:p w:rsidR="005B477D" w:rsidRDefault="005B477D" w:rsidP="005B477D">
      <w:pPr>
        <w:pStyle w:val="Sinespaciado"/>
        <w:jc w:val="both"/>
        <w:rPr>
          <w:rFonts w:ascii="Arial Narrow" w:hAnsi="Arial Narrow"/>
          <w:iCs/>
          <w:sz w:val="24"/>
          <w:szCs w:val="24"/>
          <w:lang w:val="es-ES"/>
        </w:rPr>
      </w:pPr>
    </w:p>
    <w:p w:rsidR="005B477D" w:rsidRDefault="005B477D" w:rsidP="005B477D">
      <w:pPr>
        <w:pStyle w:val="Sinespaciado"/>
        <w:jc w:val="both"/>
        <w:rPr>
          <w:rFonts w:ascii="Arial Narrow" w:hAnsi="Arial Narrow"/>
          <w:iCs/>
          <w:sz w:val="24"/>
          <w:szCs w:val="24"/>
          <w:lang w:val="es-ES"/>
        </w:rPr>
      </w:pPr>
      <w:r>
        <w:rPr>
          <w:rFonts w:ascii="Arial Narrow" w:hAnsi="Arial Narrow"/>
          <w:iCs/>
          <w:sz w:val="24"/>
          <w:szCs w:val="24"/>
          <w:lang w:val="es-ES"/>
        </w:rPr>
        <w:t xml:space="preserve">Con base en la discriminación detectada en las condiciones de desarrollo de vida de los Patrulleros en comparación con los Oficiales y Suboficiales, este proyecto de ley propende por establecer una acción afirmativa que permita establecer una sintonía entre la parte dogmática constitucional y el régimen de carrera que orienta el Nivel Ejecutivo de la Policía Nacional, específicamente en lo referente a los Patrulleros. </w:t>
      </w:r>
    </w:p>
    <w:p w:rsidR="005B477D" w:rsidRDefault="005B477D" w:rsidP="005B477D">
      <w:pPr>
        <w:pStyle w:val="Sinespaciado"/>
        <w:jc w:val="both"/>
        <w:rPr>
          <w:rFonts w:ascii="Arial Narrow" w:hAnsi="Arial Narrow"/>
          <w:iCs/>
          <w:sz w:val="24"/>
          <w:szCs w:val="24"/>
          <w:lang w:val="es-ES"/>
        </w:rPr>
      </w:pPr>
    </w:p>
    <w:p w:rsidR="005B477D" w:rsidRDefault="005B477D" w:rsidP="005B477D">
      <w:pPr>
        <w:pStyle w:val="Sinespaciado"/>
        <w:jc w:val="both"/>
        <w:rPr>
          <w:rFonts w:ascii="Arial Narrow" w:hAnsi="Arial Narrow"/>
          <w:iCs/>
          <w:sz w:val="24"/>
          <w:szCs w:val="24"/>
          <w:lang w:val="es-ES"/>
        </w:rPr>
      </w:pPr>
      <w:r>
        <w:rPr>
          <w:rFonts w:ascii="Arial Narrow" w:hAnsi="Arial Narrow"/>
          <w:iCs/>
          <w:sz w:val="24"/>
          <w:szCs w:val="24"/>
          <w:lang w:val="es-ES"/>
        </w:rPr>
        <w:t>En consonancia con lo advertido hasta este punto, un claro referente del débil modelo institucional de la Policía Nacional para satisfacer el desarrollo del proyecto de vida de los Patrulleros en correlación con el enfoque tridimensional del Derecho Fundamental y derrotero de la Constitución Política de Colombia, la Dignidad Humana, a continuación, se puede observar la gran demanda y poca oferta que establece el concurso reglamentado por el Decreto 1791 del 2000 para acceder al ascenso en un periodo de 10 años:</w:t>
      </w:r>
    </w:p>
    <w:p w:rsidR="005B477D" w:rsidRDefault="005B477D" w:rsidP="005B477D">
      <w:pPr>
        <w:pStyle w:val="Sinespaciado"/>
        <w:jc w:val="both"/>
        <w:rPr>
          <w:rFonts w:ascii="Arial Narrow" w:hAnsi="Arial Narrow"/>
          <w:iCs/>
          <w:sz w:val="24"/>
          <w:szCs w:val="24"/>
          <w:lang w:val="es-ES"/>
        </w:rPr>
      </w:pPr>
    </w:p>
    <w:p w:rsidR="005B477D" w:rsidRDefault="005B477D" w:rsidP="005B477D">
      <w:pPr>
        <w:pStyle w:val="Sinespaciado"/>
        <w:jc w:val="both"/>
        <w:rPr>
          <w:rFonts w:ascii="Arial Narrow" w:hAnsi="Arial Narrow"/>
          <w:iCs/>
          <w:sz w:val="24"/>
          <w:szCs w:val="24"/>
          <w:lang w:val="es-ES"/>
        </w:rPr>
      </w:pPr>
      <w:r>
        <w:rPr>
          <w:noProof/>
          <w:lang w:eastAsia="es-CO"/>
        </w:rPr>
        <w:drawing>
          <wp:inline distT="0" distB="0" distL="0" distR="0" wp14:anchorId="09CB3DB1" wp14:editId="550A6865">
            <wp:extent cx="5797761" cy="28003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03504" cy="2803124"/>
                    </a:xfrm>
                    <a:prstGeom prst="rect">
                      <a:avLst/>
                    </a:prstGeom>
                  </pic:spPr>
                </pic:pic>
              </a:graphicData>
            </a:graphic>
          </wp:inline>
        </w:drawing>
      </w:r>
    </w:p>
    <w:p w:rsidR="005B477D" w:rsidRDefault="005B477D" w:rsidP="005B477D">
      <w:pPr>
        <w:pStyle w:val="Sinespaciado"/>
        <w:jc w:val="both"/>
        <w:rPr>
          <w:rFonts w:ascii="Arial Narrow" w:hAnsi="Arial Narrow"/>
          <w:iCs/>
          <w:sz w:val="24"/>
          <w:szCs w:val="24"/>
          <w:lang w:val="es-ES"/>
        </w:rPr>
      </w:pPr>
    </w:p>
    <w:p w:rsidR="005B477D" w:rsidRDefault="005B477D" w:rsidP="005B477D">
      <w:pPr>
        <w:pStyle w:val="Sinespaciado"/>
        <w:jc w:val="both"/>
        <w:rPr>
          <w:rFonts w:ascii="Arial Narrow" w:hAnsi="Arial Narrow"/>
          <w:iCs/>
          <w:sz w:val="24"/>
          <w:szCs w:val="24"/>
          <w:lang w:val="es-ES"/>
        </w:rPr>
      </w:pPr>
      <w:r>
        <w:rPr>
          <w:rFonts w:ascii="Arial Narrow" w:hAnsi="Arial Narrow"/>
          <w:iCs/>
          <w:sz w:val="24"/>
          <w:szCs w:val="24"/>
          <w:lang w:val="es-ES"/>
        </w:rPr>
        <w:t xml:space="preserve">Aunado a lo anterior, otro punto que refleja el estado de discriminación en el cual se encuentran los Patrulleros de la Policía Nacional es que, solo a estos funcionarios se les exige el requisito de no tener amonestaciones o sanciones en los últimos 3 años para poder concursar, cuando a los Oficiales o Suboficiales para ascender no se les exige el mencionado requisito. </w:t>
      </w:r>
    </w:p>
    <w:p w:rsidR="005B477D" w:rsidRDefault="005B477D" w:rsidP="005B477D">
      <w:pPr>
        <w:pStyle w:val="Sinespaciado"/>
        <w:jc w:val="both"/>
        <w:rPr>
          <w:rFonts w:ascii="Arial Narrow" w:hAnsi="Arial Narrow"/>
          <w:iCs/>
          <w:sz w:val="24"/>
          <w:szCs w:val="24"/>
          <w:lang w:val="es-ES"/>
        </w:rPr>
      </w:pPr>
    </w:p>
    <w:p w:rsidR="005B477D" w:rsidRPr="00A6207B" w:rsidRDefault="005B477D" w:rsidP="005B477D">
      <w:pPr>
        <w:pStyle w:val="Sinespaciado"/>
        <w:jc w:val="both"/>
        <w:rPr>
          <w:rFonts w:ascii="Arial Narrow" w:hAnsi="Arial Narrow"/>
          <w:b/>
          <w:iCs/>
          <w:sz w:val="24"/>
          <w:szCs w:val="24"/>
          <w:lang w:val="es-ES"/>
        </w:rPr>
      </w:pPr>
      <w:r w:rsidRPr="00A6207B">
        <w:rPr>
          <w:rFonts w:ascii="Arial Narrow" w:hAnsi="Arial Narrow"/>
          <w:b/>
          <w:iCs/>
          <w:sz w:val="24"/>
          <w:szCs w:val="24"/>
          <w:lang w:val="es-ES"/>
        </w:rPr>
        <w:t>RECUENTO HISTÓRICO DE LA REGULACIÓN NORMATIVA DEL RÉGIMEN ESPECIAL DE CARRERA DE LA POLICÍA NACIONAL</w:t>
      </w:r>
      <w:r>
        <w:rPr>
          <w:rFonts w:ascii="Arial Narrow" w:hAnsi="Arial Narrow"/>
          <w:b/>
          <w:iCs/>
          <w:sz w:val="24"/>
          <w:szCs w:val="24"/>
          <w:lang w:val="es-ES"/>
        </w:rPr>
        <w:t>:</w:t>
      </w:r>
    </w:p>
    <w:p w:rsidR="005B477D" w:rsidRDefault="005B477D" w:rsidP="005B477D">
      <w:pPr>
        <w:pStyle w:val="Sinespaciado"/>
        <w:jc w:val="both"/>
        <w:rPr>
          <w:rFonts w:ascii="Arial Narrow" w:hAnsi="Arial Narrow"/>
          <w:iCs/>
          <w:sz w:val="24"/>
          <w:szCs w:val="24"/>
          <w:lang w:val="es-ES"/>
        </w:rPr>
      </w:pPr>
    </w:p>
    <w:p w:rsidR="005B477D" w:rsidRDefault="005B477D" w:rsidP="005B477D">
      <w:pPr>
        <w:pStyle w:val="Sinespaciado"/>
        <w:jc w:val="both"/>
        <w:rPr>
          <w:rFonts w:ascii="Arial Narrow" w:hAnsi="Arial Narrow"/>
          <w:i/>
          <w:iCs/>
          <w:sz w:val="24"/>
          <w:szCs w:val="24"/>
        </w:rPr>
      </w:pPr>
      <w:r>
        <w:rPr>
          <w:rFonts w:ascii="Arial Narrow" w:hAnsi="Arial Narrow"/>
          <w:iCs/>
          <w:sz w:val="24"/>
          <w:szCs w:val="24"/>
        </w:rPr>
        <w:t xml:space="preserve">Al realizar un Estado del Arte de la presente iniciativa, es menester advertir que en 2016 se presentó un proyecto con objetos a fines a los puestos en consideración en el presente proyecto, en esa ocasión los Senadores Ernesto Macías y Paola Holguín en su exposición de motivos realizaron un pertinente </w:t>
      </w:r>
      <w:r>
        <w:rPr>
          <w:rFonts w:ascii="Arial Narrow" w:hAnsi="Arial Narrow"/>
          <w:iCs/>
          <w:sz w:val="24"/>
          <w:szCs w:val="24"/>
        </w:rPr>
        <w:lastRenderedPageBreak/>
        <w:t>recuento normativo de las normas que rigen los ascensos, el cual me permito citar: “</w:t>
      </w:r>
      <w:r w:rsidRPr="00A6207B">
        <w:rPr>
          <w:rFonts w:ascii="Arial Narrow" w:hAnsi="Arial Narrow"/>
          <w:i/>
          <w:iCs/>
          <w:sz w:val="24"/>
          <w:szCs w:val="24"/>
        </w:rPr>
        <w:t xml:space="preserve">Para el año 1995, surge el Nivel Ejecutivo de la Policía Nacional como carrera dentro de la Policía Nacional. A pesar que sus inicios se circunscriben a La Ley 180 del 13 de enero de 1995, la cual otorgó facultades extraordinarias al Presidente Ernesto Samper Pizano, para desarrollar la Carrera denominada "Nivel Ejecutivo"; el Decreto 132 de 1995 del 13 de enero, desarrolló la carrera, estableciendo los grados y los tiempos mínimos en los grados para el ascenso; este decreto fue modificado por el Decreto 1791 de 2000, mediante facultades otorgadas por el Congreso en la Ley 578 de 2000 al señor presidente Andrés Pastrana Arango. Su creación se remonta, al año 1993 a la Ley 62 en su numeral 1º del artículo 35, que otorgó facultades al Señor Presidente Cesar Gaviria Trujillo; quien mediante Decreto 41 de enero 10 de 1994 desarrolló la carrera; Decreto que posteriormente fue declarado inexequible por la Corte Constitucional mediante Sentencia No. C-417 del 22 de septiembre de 1994. </w:t>
      </w:r>
    </w:p>
    <w:p w:rsidR="005B477D" w:rsidRDefault="005B477D" w:rsidP="005B477D">
      <w:pPr>
        <w:pStyle w:val="Sinespaciado"/>
        <w:jc w:val="both"/>
        <w:rPr>
          <w:rFonts w:ascii="Arial Narrow" w:hAnsi="Arial Narrow"/>
          <w:i/>
          <w:iCs/>
          <w:sz w:val="24"/>
          <w:szCs w:val="24"/>
        </w:rPr>
      </w:pPr>
    </w:p>
    <w:p w:rsidR="005B477D" w:rsidRDefault="005B477D" w:rsidP="005B477D">
      <w:pPr>
        <w:pStyle w:val="Sinespaciado"/>
        <w:jc w:val="both"/>
        <w:rPr>
          <w:rFonts w:ascii="Arial Narrow" w:hAnsi="Arial Narrow"/>
          <w:i/>
          <w:iCs/>
          <w:sz w:val="24"/>
          <w:szCs w:val="24"/>
        </w:rPr>
      </w:pPr>
      <w:r w:rsidRPr="00A6207B">
        <w:rPr>
          <w:rFonts w:ascii="Arial Narrow" w:hAnsi="Arial Narrow"/>
          <w:i/>
          <w:iCs/>
          <w:sz w:val="24"/>
          <w:szCs w:val="24"/>
        </w:rPr>
        <w:t xml:space="preserve">Antes de la instauración de la carrera del Nivel Ejecutivo, la Policía Nacional contaba con tres carreras de personal uniformado profesional, así: Oficiales, Suboficiales y Agentes; con la instauración de esta carrera, se suprime las carreras de Suboficiales y Agentes, articulándolas en una sola que contuviera a todos sus miembros, exceptuando la carrera de Oficiales que continuó sin modificaciones, permitiendo al personal de Suboficiales y Agentes que lo solicitara, el ingreso al Nivel Ejecutivo. </w:t>
      </w:r>
    </w:p>
    <w:p w:rsidR="005B477D" w:rsidRDefault="005B477D" w:rsidP="005B477D">
      <w:pPr>
        <w:pStyle w:val="Sinespaciado"/>
        <w:jc w:val="both"/>
        <w:rPr>
          <w:rFonts w:ascii="Arial Narrow" w:hAnsi="Arial Narrow"/>
          <w:i/>
          <w:iCs/>
          <w:sz w:val="24"/>
          <w:szCs w:val="24"/>
        </w:rPr>
      </w:pPr>
    </w:p>
    <w:p w:rsidR="005B477D" w:rsidRDefault="005B477D" w:rsidP="005B477D">
      <w:pPr>
        <w:pStyle w:val="Sinespaciado"/>
        <w:jc w:val="both"/>
        <w:rPr>
          <w:rFonts w:ascii="Arial Narrow" w:hAnsi="Arial Narrow"/>
          <w:i/>
          <w:iCs/>
          <w:sz w:val="24"/>
          <w:szCs w:val="24"/>
        </w:rPr>
      </w:pPr>
      <w:r w:rsidRPr="00A6207B">
        <w:rPr>
          <w:rFonts w:ascii="Arial Narrow" w:hAnsi="Arial Narrow"/>
          <w:i/>
          <w:iCs/>
          <w:sz w:val="24"/>
          <w:szCs w:val="24"/>
        </w:rPr>
        <w:t>De esta manera, para el año 2016 el Nivel Ejecutivo se encuentra bajo los mandatos establecidos en el Decreto 1791 del 14 de septiembre de 2000 “Por el cual se modifican las normas de carrera del Personal de Oficiales, Nivel Ejecutivo, Suboficiales y Agentes de la Policía Nacional”, expedido por el Ministerio de Defensa Nacional en ejercicio de las facultades extraordinarias que le confirió la Ley 578 del 14 de marzo de 2000 “Por medio de la cual se reviste al Presidente de la República de facultades extraordinarias para expedir normas relacionadas con las fuerzas militares y de policía nacional.”</w:t>
      </w:r>
      <w:r>
        <w:rPr>
          <w:rStyle w:val="Refdenotaalpie"/>
          <w:rFonts w:ascii="Arial Narrow" w:hAnsi="Arial Narrow"/>
          <w:i/>
          <w:iCs/>
          <w:sz w:val="24"/>
          <w:szCs w:val="24"/>
        </w:rPr>
        <w:footnoteReference w:id="2"/>
      </w:r>
    </w:p>
    <w:p w:rsidR="004C1F6D" w:rsidRPr="004C1F6D" w:rsidRDefault="004C1F6D" w:rsidP="005B477D">
      <w:pPr>
        <w:pStyle w:val="Sinespaciado"/>
        <w:jc w:val="both"/>
        <w:rPr>
          <w:rFonts w:ascii="Arial Narrow" w:hAnsi="Arial Narrow"/>
          <w:iCs/>
          <w:sz w:val="24"/>
          <w:szCs w:val="24"/>
        </w:rPr>
      </w:pPr>
    </w:p>
    <w:p w:rsidR="005B477D" w:rsidRDefault="005B477D" w:rsidP="005B477D">
      <w:pPr>
        <w:pStyle w:val="Sinespaciado"/>
        <w:jc w:val="both"/>
        <w:rPr>
          <w:rFonts w:ascii="Arial Narrow" w:hAnsi="Arial Narrow"/>
          <w:i/>
          <w:iCs/>
          <w:sz w:val="24"/>
          <w:szCs w:val="24"/>
        </w:rPr>
      </w:pPr>
    </w:p>
    <w:p w:rsidR="005B477D" w:rsidRPr="00C207F0" w:rsidRDefault="005B477D" w:rsidP="005B477D">
      <w:pPr>
        <w:pStyle w:val="Sinespaciado"/>
        <w:jc w:val="both"/>
        <w:rPr>
          <w:rFonts w:ascii="Arial Narrow" w:hAnsi="Arial Narrow"/>
          <w:b/>
          <w:iCs/>
          <w:sz w:val="24"/>
          <w:szCs w:val="24"/>
        </w:rPr>
      </w:pPr>
      <w:r w:rsidRPr="00C207F0">
        <w:rPr>
          <w:rFonts w:ascii="Arial Narrow" w:hAnsi="Arial Narrow"/>
          <w:b/>
          <w:iCs/>
          <w:sz w:val="24"/>
          <w:szCs w:val="24"/>
        </w:rPr>
        <w:t xml:space="preserve">IMPACTO FISCAL </w:t>
      </w:r>
    </w:p>
    <w:p w:rsidR="005B477D" w:rsidRDefault="005B477D" w:rsidP="005B477D">
      <w:pPr>
        <w:pStyle w:val="Sinespaciado"/>
        <w:jc w:val="both"/>
        <w:rPr>
          <w:rFonts w:ascii="Arial Narrow" w:hAnsi="Arial Narrow"/>
          <w:iCs/>
          <w:sz w:val="24"/>
          <w:szCs w:val="24"/>
        </w:rPr>
      </w:pPr>
    </w:p>
    <w:p w:rsidR="005B477D" w:rsidRPr="00C207F0" w:rsidRDefault="005B477D" w:rsidP="005B477D">
      <w:pPr>
        <w:pStyle w:val="Sinespaciado"/>
        <w:jc w:val="both"/>
        <w:rPr>
          <w:rFonts w:ascii="Arial Narrow" w:hAnsi="Arial Narrow"/>
          <w:iCs/>
          <w:sz w:val="24"/>
          <w:szCs w:val="24"/>
        </w:rPr>
      </w:pPr>
      <w:r>
        <w:rPr>
          <w:rFonts w:ascii="Arial Narrow" w:hAnsi="Arial Narrow"/>
          <w:iCs/>
          <w:sz w:val="24"/>
          <w:szCs w:val="24"/>
        </w:rPr>
        <w:t xml:space="preserve">Según Proyecciones del Ministerio de Hacienda, </w:t>
      </w:r>
      <w:r w:rsidRPr="00C207F0">
        <w:rPr>
          <w:rFonts w:ascii="Arial Narrow" w:hAnsi="Arial Narrow"/>
          <w:iCs/>
          <w:sz w:val="24"/>
          <w:szCs w:val="24"/>
        </w:rPr>
        <w:t>la eliminación del concurso y el establecimiento de la antigüedad como el mecanismo principal para que los patrulleros de la Policía Nacional asciendan al grado de Subintendente con recursos adicionales anuales del Presupuesto General de la Nación se estima en un valor de $453 mil millones</w:t>
      </w:r>
      <w:r>
        <w:rPr>
          <w:rFonts w:ascii="Arial Narrow" w:hAnsi="Arial Narrow"/>
          <w:iCs/>
          <w:sz w:val="24"/>
          <w:szCs w:val="24"/>
        </w:rPr>
        <w:t>.</w:t>
      </w:r>
      <w:r>
        <w:rPr>
          <w:rStyle w:val="Refdenotaalpie"/>
          <w:rFonts w:ascii="Arial Narrow" w:hAnsi="Arial Narrow"/>
          <w:iCs/>
          <w:sz w:val="24"/>
          <w:szCs w:val="24"/>
        </w:rPr>
        <w:footnoteReference w:id="3"/>
      </w:r>
    </w:p>
    <w:p w:rsidR="00284829" w:rsidRDefault="00284829">
      <w:pPr>
        <w:pStyle w:val="Textoindependiente"/>
        <w:spacing w:before="5"/>
        <w:rPr>
          <w:sz w:val="23"/>
        </w:rPr>
      </w:pPr>
    </w:p>
    <w:p w:rsidR="004C1F6D" w:rsidRDefault="004C1F6D">
      <w:pPr>
        <w:pStyle w:val="Textoindependiente"/>
        <w:spacing w:before="5"/>
        <w:rPr>
          <w:rFonts w:ascii="Arial Narrow" w:hAnsi="Arial Narrow"/>
        </w:rPr>
      </w:pPr>
      <w:r>
        <w:rPr>
          <w:rFonts w:ascii="Arial Narrow" w:hAnsi="Arial Narrow"/>
        </w:rPr>
        <w:t xml:space="preserve">Cordialmente, </w:t>
      </w:r>
    </w:p>
    <w:p w:rsidR="004C1F6D" w:rsidRDefault="004C1F6D">
      <w:pPr>
        <w:pStyle w:val="Textoindependiente"/>
        <w:spacing w:before="5"/>
        <w:rPr>
          <w:rFonts w:ascii="Arial Narrow" w:hAnsi="Arial Narrow"/>
        </w:rPr>
      </w:pPr>
    </w:p>
    <w:p w:rsidR="004C1F6D" w:rsidRDefault="004C1F6D">
      <w:pPr>
        <w:pStyle w:val="Textoindependiente"/>
        <w:spacing w:before="5"/>
        <w:rPr>
          <w:rFonts w:ascii="Arial Narrow" w:hAnsi="Arial Narrow"/>
        </w:rPr>
      </w:pPr>
    </w:p>
    <w:p w:rsidR="004C1F6D" w:rsidRDefault="004C1F6D" w:rsidP="004C1F6D">
      <w:pPr>
        <w:pStyle w:val="Sinespaciado"/>
        <w:jc w:val="both"/>
        <w:rPr>
          <w:rFonts w:ascii="Arial Narrow" w:hAnsi="Arial Narrow"/>
          <w:sz w:val="24"/>
          <w:szCs w:val="24"/>
        </w:rPr>
      </w:pPr>
    </w:p>
    <w:p w:rsidR="004C1F6D" w:rsidRDefault="004C1F6D" w:rsidP="004C1F6D">
      <w:pPr>
        <w:pStyle w:val="Sinespaciado"/>
        <w:jc w:val="both"/>
        <w:rPr>
          <w:rFonts w:ascii="Arial Narrow" w:hAnsi="Arial Narrow"/>
          <w:sz w:val="24"/>
          <w:szCs w:val="24"/>
        </w:rPr>
      </w:pPr>
    </w:p>
    <w:p w:rsidR="004C1F6D" w:rsidRDefault="004C1F6D" w:rsidP="004C1F6D">
      <w:pPr>
        <w:pStyle w:val="Sinespaciado"/>
        <w:jc w:val="both"/>
        <w:rPr>
          <w:rFonts w:ascii="Arial Narrow" w:hAnsi="Arial Narrow"/>
          <w:sz w:val="24"/>
          <w:szCs w:val="24"/>
        </w:rPr>
      </w:pPr>
      <w:r>
        <w:rPr>
          <w:rFonts w:ascii="Arial Narrow" w:hAnsi="Arial Narrow"/>
          <w:sz w:val="24"/>
          <w:szCs w:val="24"/>
        </w:rPr>
        <w:t>_______________________________                                    _______________________________</w:t>
      </w:r>
    </w:p>
    <w:p w:rsidR="004C1F6D" w:rsidRDefault="004C1F6D" w:rsidP="004C1F6D">
      <w:pPr>
        <w:pStyle w:val="Sinespaciado"/>
        <w:jc w:val="both"/>
        <w:rPr>
          <w:rFonts w:ascii="Arial Narrow" w:hAnsi="Arial Narrow"/>
          <w:sz w:val="24"/>
          <w:szCs w:val="24"/>
        </w:rPr>
      </w:pPr>
    </w:p>
    <w:p w:rsidR="004C1F6D" w:rsidRDefault="004C1F6D" w:rsidP="004C1F6D">
      <w:pPr>
        <w:pStyle w:val="Sinespaciado"/>
        <w:jc w:val="both"/>
        <w:rPr>
          <w:rFonts w:ascii="Arial Narrow" w:hAnsi="Arial Narrow"/>
          <w:sz w:val="24"/>
          <w:szCs w:val="24"/>
        </w:rPr>
      </w:pPr>
    </w:p>
    <w:p w:rsidR="004C1F6D" w:rsidRDefault="004C1F6D" w:rsidP="004C1F6D">
      <w:pPr>
        <w:pStyle w:val="Sinespaciado"/>
        <w:jc w:val="both"/>
        <w:rPr>
          <w:rFonts w:ascii="Arial Narrow" w:hAnsi="Arial Narrow"/>
          <w:sz w:val="24"/>
          <w:szCs w:val="24"/>
        </w:rPr>
      </w:pPr>
      <w:r>
        <w:rPr>
          <w:rFonts w:ascii="Arial Narrow" w:hAnsi="Arial Narrow"/>
          <w:sz w:val="24"/>
          <w:szCs w:val="24"/>
        </w:rPr>
        <w:t>_______________________________                                    _______________________________</w:t>
      </w:r>
    </w:p>
    <w:p w:rsidR="004C1F6D" w:rsidRDefault="004C1F6D" w:rsidP="004C1F6D">
      <w:pPr>
        <w:pStyle w:val="Sinespaciado"/>
        <w:jc w:val="both"/>
        <w:rPr>
          <w:rFonts w:ascii="Arial Narrow" w:hAnsi="Arial Narrow"/>
          <w:sz w:val="24"/>
          <w:szCs w:val="24"/>
        </w:rPr>
      </w:pPr>
    </w:p>
    <w:p w:rsidR="004C1F6D" w:rsidRDefault="004C1F6D" w:rsidP="004C1F6D">
      <w:pPr>
        <w:pStyle w:val="Sinespaciado"/>
        <w:jc w:val="both"/>
        <w:rPr>
          <w:rFonts w:ascii="Arial Narrow" w:hAnsi="Arial Narrow"/>
          <w:sz w:val="24"/>
          <w:szCs w:val="24"/>
        </w:rPr>
      </w:pPr>
    </w:p>
    <w:p w:rsidR="004C1F6D" w:rsidRDefault="004C1F6D" w:rsidP="004C1F6D">
      <w:pPr>
        <w:pStyle w:val="Sinespaciado"/>
        <w:jc w:val="both"/>
        <w:rPr>
          <w:rFonts w:ascii="Arial Narrow" w:hAnsi="Arial Narrow"/>
          <w:sz w:val="24"/>
          <w:szCs w:val="24"/>
        </w:rPr>
      </w:pPr>
      <w:r>
        <w:rPr>
          <w:rFonts w:ascii="Arial Narrow" w:hAnsi="Arial Narrow"/>
          <w:sz w:val="24"/>
          <w:szCs w:val="24"/>
        </w:rPr>
        <w:lastRenderedPageBreak/>
        <w:t>_______________________________                                    _______________________________</w:t>
      </w:r>
    </w:p>
    <w:p w:rsidR="004C1F6D" w:rsidRDefault="004C1F6D" w:rsidP="004C1F6D">
      <w:pPr>
        <w:pStyle w:val="Sinespaciado"/>
        <w:jc w:val="both"/>
        <w:rPr>
          <w:rFonts w:ascii="Arial Narrow" w:hAnsi="Arial Narrow"/>
          <w:sz w:val="24"/>
          <w:szCs w:val="24"/>
        </w:rPr>
      </w:pPr>
    </w:p>
    <w:p w:rsidR="004C1F6D" w:rsidRDefault="004C1F6D" w:rsidP="004C1F6D">
      <w:pPr>
        <w:pStyle w:val="Sinespaciado"/>
        <w:jc w:val="both"/>
        <w:rPr>
          <w:rFonts w:ascii="Arial Narrow" w:hAnsi="Arial Narrow"/>
          <w:sz w:val="24"/>
          <w:szCs w:val="24"/>
        </w:rPr>
      </w:pPr>
    </w:p>
    <w:p w:rsidR="004C1F6D" w:rsidRDefault="004C1F6D" w:rsidP="004C1F6D">
      <w:pPr>
        <w:pStyle w:val="Sinespaciado"/>
        <w:jc w:val="both"/>
        <w:rPr>
          <w:rFonts w:ascii="Arial Narrow" w:hAnsi="Arial Narrow"/>
          <w:sz w:val="24"/>
          <w:szCs w:val="24"/>
        </w:rPr>
      </w:pPr>
      <w:r>
        <w:rPr>
          <w:rFonts w:ascii="Arial Narrow" w:hAnsi="Arial Narrow"/>
          <w:sz w:val="24"/>
          <w:szCs w:val="24"/>
        </w:rPr>
        <w:t>_______________________________                                    _______________________________</w:t>
      </w:r>
    </w:p>
    <w:p w:rsidR="004C1F6D" w:rsidRDefault="004C1F6D" w:rsidP="004C1F6D">
      <w:pPr>
        <w:pStyle w:val="Sinespaciado"/>
        <w:jc w:val="both"/>
        <w:rPr>
          <w:rFonts w:ascii="Arial Narrow" w:hAnsi="Arial Narrow"/>
          <w:sz w:val="24"/>
          <w:szCs w:val="24"/>
        </w:rPr>
      </w:pPr>
    </w:p>
    <w:p w:rsidR="004C1F6D" w:rsidRDefault="004C1F6D" w:rsidP="004C1F6D">
      <w:pPr>
        <w:pStyle w:val="Sinespaciado"/>
        <w:jc w:val="both"/>
        <w:rPr>
          <w:rFonts w:ascii="Arial Narrow" w:hAnsi="Arial Narrow"/>
          <w:sz w:val="24"/>
          <w:szCs w:val="24"/>
        </w:rPr>
      </w:pPr>
    </w:p>
    <w:p w:rsidR="004C1F6D" w:rsidRDefault="004C1F6D" w:rsidP="004C1F6D">
      <w:pPr>
        <w:pStyle w:val="Sinespaciado"/>
        <w:jc w:val="both"/>
        <w:rPr>
          <w:rFonts w:ascii="Arial Narrow" w:hAnsi="Arial Narrow"/>
          <w:sz w:val="24"/>
          <w:szCs w:val="24"/>
        </w:rPr>
      </w:pPr>
      <w:r>
        <w:rPr>
          <w:rFonts w:ascii="Arial Narrow" w:hAnsi="Arial Narrow"/>
          <w:sz w:val="24"/>
          <w:szCs w:val="24"/>
        </w:rPr>
        <w:t>_______________________________                                    _______________________________</w:t>
      </w:r>
    </w:p>
    <w:p w:rsidR="004C1F6D" w:rsidRDefault="004C1F6D" w:rsidP="004C1F6D">
      <w:pPr>
        <w:pStyle w:val="Sinespaciado"/>
        <w:jc w:val="both"/>
        <w:rPr>
          <w:rFonts w:ascii="Arial Narrow" w:hAnsi="Arial Narrow"/>
          <w:sz w:val="24"/>
          <w:szCs w:val="24"/>
        </w:rPr>
      </w:pPr>
    </w:p>
    <w:p w:rsidR="004C1F6D" w:rsidRDefault="004C1F6D" w:rsidP="004C1F6D">
      <w:pPr>
        <w:pStyle w:val="Sinespaciado"/>
        <w:jc w:val="both"/>
        <w:rPr>
          <w:rFonts w:ascii="Arial Narrow" w:hAnsi="Arial Narrow"/>
          <w:sz w:val="24"/>
          <w:szCs w:val="24"/>
        </w:rPr>
      </w:pPr>
    </w:p>
    <w:p w:rsidR="004C1F6D" w:rsidRDefault="004C1F6D" w:rsidP="004C1F6D">
      <w:pPr>
        <w:pStyle w:val="Sinespaciado"/>
        <w:jc w:val="both"/>
        <w:rPr>
          <w:rFonts w:ascii="Arial Narrow" w:hAnsi="Arial Narrow"/>
          <w:sz w:val="24"/>
          <w:szCs w:val="24"/>
        </w:rPr>
      </w:pPr>
      <w:r>
        <w:rPr>
          <w:rFonts w:ascii="Arial Narrow" w:hAnsi="Arial Narrow"/>
          <w:sz w:val="24"/>
          <w:szCs w:val="24"/>
        </w:rPr>
        <w:t>_______________________________                                    _______________________________</w:t>
      </w:r>
    </w:p>
    <w:p w:rsidR="004C1F6D" w:rsidRDefault="004C1F6D" w:rsidP="004C1F6D">
      <w:pPr>
        <w:pStyle w:val="Sinespaciado"/>
        <w:jc w:val="both"/>
        <w:rPr>
          <w:rFonts w:ascii="Arial Narrow" w:hAnsi="Arial Narrow"/>
          <w:sz w:val="24"/>
          <w:szCs w:val="24"/>
        </w:rPr>
      </w:pPr>
    </w:p>
    <w:p w:rsidR="004C1F6D" w:rsidRDefault="004C1F6D" w:rsidP="004C1F6D">
      <w:pPr>
        <w:pStyle w:val="Sinespaciado"/>
        <w:jc w:val="both"/>
        <w:rPr>
          <w:rFonts w:ascii="Arial Narrow" w:hAnsi="Arial Narrow"/>
          <w:sz w:val="24"/>
          <w:szCs w:val="24"/>
        </w:rPr>
      </w:pPr>
    </w:p>
    <w:p w:rsidR="004C1F6D" w:rsidRDefault="004C1F6D" w:rsidP="004C1F6D">
      <w:pPr>
        <w:pStyle w:val="Sinespaciado"/>
        <w:jc w:val="both"/>
        <w:rPr>
          <w:rFonts w:ascii="Arial Narrow" w:hAnsi="Arial Narrow"/>
          <w:sz w:val="24"/>
          <w:szCs w:val="24"/>
        </w:rPr>
      </w:pPr>
      <w:r>
        <w:rPr>
          <w:rFonts w:ascii="Arial Narrow" w:hAnsi="Arial Narrow"/>
          <w:sz w:val="24"/>
          <w:szCs w:val="24"/>
        </w:rPr>
        <w:t>_______________________________                                    _______________________________</w:t>
      </w:r>
    </w:p>
    <w:p w:rsidR="004C1F6D" w:rsidRDefault="004C1F6D" w:rsidP="004C1F6D">
      <w:pPr>
        <w:pStyle w:val="Sinespaciado"/>
        <w:jc w:val="both"/>
        <w:rPr>
          <w:rFonts w:ascii="Arial Narrow" w:hAnsi="Arial Narrow"/>
          <w:sz w:val="24"/>
          <w:szCs w:val="24"/>
        </w:rPr>
      </w:pPr>
    </w:p>
    <w:p w:rsidR="004C1F6D" w:rsidRDefault="004C1F6D" w:rsidP="004C1F6D">
      <w:pPr>
        <w:pStyle w:val="Sinespaciado"/>
        <w:jc w:val="both"/>
        <w:rPr>
          <w:rFonts w:ascii="Arial Narrow" w:hAnsi="Arial Narrow"/>
          <w:sz w:val="24"/>
          <w:szCs w:val="24"/>
        </w:rPr>
      </w:pPr>
    </w:p>
    <w:p w:rsidR="004C1F6D" w:rsidRDefault="004C1F6D" w:rsidP="004C1F6D">
      <w:pPr>
        <w:pStyle w:val="Sinespaciado"/>
        <w:jc w:val="both"/>
        <w:rPr>
          <w:rFonts w:ascii="Arial Narrow" w:hAnsi="Arial Narrow"/>
          <w:sz w:val="24"/>
          <w:szCs w:val="24"/>
        </w:rPr>
      </w:pPr>
      <w:r>
        <w:rPr>
          <w:rFonts w:ascii="Arial Narrow" w:hAnsi="Arial Narrow"/>
          <w:sz w:val="24"/>
          <w:szCs w:val="24"/>
        </w:rPr>
        <w:t>_______________________________                                    _______________________________</w:t>
      </w:r>
    </w:p>
    <w:p w:rsidR="004F412A" w:rsidRDefault="004F412A" w:rsidP="004F412A">
      <w:pPr>
        <w:pStyle w:val="Sinespaciado"/>
        <w:jc w:val="both"/>
        <w:rPr>
          <w:rFonts w:ascii="Arial Narrow" w:hAnsi="Arial Narrow"/>
          <w:sz w:val="24"/>
          <w:szCs w:val="24"/>
        </w:rPr>
      </w:pPr>
    </w:p>
    <w:p w:rsidR="004F412A" w:rsidRDefault="004F412A" w:rsidP="004F412A">
      <w:pPr>
        <w:pStyle w:val="Sinespaciado"/>
        <w:jc w:val="both"/>
        <w:rPr>
          <w:rFonts w:ascii="Arial Narrow" w:hAnsi="Arial Narrow"/>
          <w:sz w:val="24"/>
          <w:szCs w:val="24"/>
        </w:rPr>
      </w:pPr>
    </w:p>
    <w:p w:rsidR="004F412A" w:rsidRDefault="004F412A" w:rsidP="004F412A">
      <w:pPr>
        <w:pStyle w:val="Sinespaciado"/>
        <w:jc w:val="both"/>
        <w:rPr>
          <w:rFonts w:ascii="Arial Narrow" w:hAnsi="Arial Narrow"/>
          <w:sz w:val="24"/>
          <w:szCs w:val="24"/>
        </w:rPr>
      </w:pPr>
      <w:r>
        <w:rPr>
          <w:rFonts w:ascii="Arial Narrow" w:hAnsi="Arial Narrow"/>
          <w:sz w:val="24"/>
          <w:szCs w:val="24"/>
        </w:rPr>
        <w:t>_______________________________                                    _______________________________</w:t>
      </w:r>
    </w:p>
    <w:p w:rsidR="004F412A" w:rsidRDefault="004F412A" w:rsidP="004F412A">
      <w:pPr>
        <w:pStyle w:val="Sinespaciado"/>
        <w:jc w:val="both"/>
        <w:rPr>
          <w:rFonts w:ascii="Arial Narrow" w:hAnsi="Arial Narrow"/>
          <w:sz w:val="24"/>
          <w:szCs w:val="24"/>
        </w:rPr>
      </w:pPr>
    </w:p>
    <w:p w:rsidR="004F412A" w:rsidRDefault="004F412A" w:rsidP="004F412A">
      <w:pPr>
        <w:pStyle w:val="Sinespaciado"/>
        <w:jc w:val="both"/>
        <w:rPr>
          <w:rFonts w:ascii="Arial Narrow" w:hAnsi="Arial Narrow"/>
          <w:sz w:val="24"/>
          <w:szCs w:val="24"/>
        </w:rPr>
      </w:pPr>
    </w:p>
    <w:p w:rsidR="004F412A" w:rsidRDefault="004F412A" w:rsidP="004F412A">
      <w:pPr>
        <w:pStyle w:val="Sinespaciado"/>
        <w:jc w:val="both"/>
        <w:rPr>
          <w:rFonts w:ascii="Arial Narrow" w:hAnsi="Arial Narrow"/>
          <w:sz w:val="24"/>
          <w:szCs w:val="24"/>
        </w:rPr>
      </w:pPr>
      <w:r>
        <w:rPr>
          <w:rFonts w:ascii="Arial Narrow" w:hAnsi="Arial Narrow"/>
          <w:sz w:val="24"/>
          <w:szCs w:val="24"/>
        </w:rPr>
        <w:t>_______________________________                                    _______________________________</w:t>
      </w:r>
    </w:p>
    <w:p w:rsidR="004F412A" w:rsidRDefault="004F412A" w:rsidP="004F412A">
      <w:pPr>
        <w:pStyle w:val="Sinespaciado"/>
        <w:jc w:val="both"/>
        <w:rPr>
          <w:rFonts w:ascii="Arial Narrow" w:hAnsi="Arial Narrow"/>
          <w:sz w:val="24"/>
          <w:szCs w:val="24"/>
        </w:rPr>
      </w:pPr>
    </w:p>
    <w:p w:rsidR="004F412A" w:rsidRDefault="004F412A" w:rsidP="004F412A">
      <w:pPr>
        <w:pStyle w:val="Sinespaciado"/>
        <w:jc w:val="both"/>
        <w:rPr>
          <w:rFonts w:ascii="Arial Narrow" w:hAnsi="Arial Narrow"/>
          <w:sz w:val="24"/>
          <w:szCs w:val="24"/>
        </w:rPr>
      </w:pPr>
    </w:p>
    <w:p w:rsidR="004F412A" w:rsidRDefault="004F412A" w:rsidP="004F412A">
      <w:pPr>
        <w:pStyle w:val="Sinespaciado"/>
        <w:jc w:val="both"/>
        <w:rPr>
          <w:rFonts w:ascii="Arial Narrow" w:hAnsi="Arial Narrow"/>
          <w:sz w:val="24"/>
          <w:szCs w:val="24"/>
        </w:rPr>
      </w:pPr>
      <w:r>
        <w:rPr>
          <w:rFonts w:ascii="Arial Narrow" w:hAnsi="Arial Narrow"/>
          <w:sz w:val="24"/>
          <w:szCs w:val="24"/>
        </w:rPr>
        <w:t>_______________________________                                    _______________________________</w:t>
      </w:r>
    </w:p>
    <w:p w:rsidR="004F412A" w:rsidRDefault="004F412A" w:rsidP="004F412A">
      <w:pPr>
        <w:pStyle w:val="Sinespaciado"/>
        <w:jc w:val="both"/>
        <w:rPr>
          <w:rFonts w:ascii="Arial Narrow" w:hAnsi="Arial Narrow"/>
          <w:sz w:val="24"/>
          <w:szCs w:val="24"/>
        </w:rPr>
      </w:pPr>
    </w:p>
    <w:p w:rsidR="004F412A" w:rsidRDefault="004F412A" w:rsidP="004F412A">
      <w:pPr>
        <w:pStyle w:val="Sinespaciado"/>
        <w:jc w:val="both"/>
        <w:rPr>
          <w:rFonts w:ascii="Arial Narrow" w:hAnsi="Arial Narrow"/>
          <w:sz w:val="24"/>
          <w:szCs w:val="24"/>
        </w:rPr>
      </w:pPr>
    </w:p>
    <w:p w:rsidR="004F412A" w:rsidRDefault="004F412A" w:rsidP="004F412A">
      <w:pPr>
        <w:pStyle w:val="Sinespaciado"/>
        <w:jc w:val="both"/>
        <w:rPr>
          <w:rFonts w:ascii="Arial Narrow" w:hAnsi="Arial Narrow"/>
          <w:sz w:val="24"/>
          <w:szCs w:val="24"/>
        </w:rPr>
      </w:pPr>
      <w:r>
        <w:rPr>
          <w:rFonts w:ascii="Arial Narrow" w:hAnsi="Arial Narrow"/>
          <w:sz w:val="24"/>
          <w:szCs w:val="24"/>
        </w:rPr>
        <w:t>_______________________________                                    _______________________________</w:t>
      </w:r>
    </w:p>
    <w:p w:rsidR="004C1F6D" w:rsidRDefault="004C1F6D">
      <w:pPr>
        <w:pStyle w:val="Textoindependiente"/>
        <w:spacing w:before="5"/>
        <w:rPr>
          <w:rFonts w:ascii="Arial Narrow" w:hAnsi="Arial Narrow"/>
        </w:rPr>
      </w:pPr>
    </w:p>
    <w:p w:rsidR="004F412A" w:rsidRDefault="004F412A" w:rsidP="004F412A">
      <w:pPr>
        <w:pStyle w:val="Sinespaciado"/>
        <w:jc w:val="both"/>
        <w:rPr>
          <w:rFonts w:ascii="Arial Narrow" w:hAnsi="Arial Narrow"/>
          <w:sz w:val="24"/>
          <w:szCs w:val="24"/>
        </w:rPr>
      </w:pPr>
    </w:p>
    <w:p w:rsidR="004F412A" w:rsidRDefault="004F412A" w:rsidP="004F412A">
      <w:pPr>
        <w:pStyle w:val="Sinespaciado"/>
        <w:jc w:val="both"/>
        <w:rPr>
          <w:rFonts w:ascii="Arial Narrow" w:hAnsi="Arial Narrow"/>
          <w:sz w:val="24"/>
          <w:szCs w:val="24"/>
        </w:rPr>
      </w:pPr>
      <w:r>
        <w:rPr>
          <w:rFonts w:ascii="Arial Narrow" w:hAnsi="Arial Narrow"/>
          <w:sz w:val="24"/>
          <w:szCs w:val="24"/>
        </w:rPr>
        <w:t>_______________________________                                    _______________________________</w:t>
      </w:r>
    </w:p>
    <w:p w:rsidR="004F412A" w:rsidRDefault="004F412A" w:rsidP="004F412A">
      <w:pPr>
        <w:pStyle w:val="Sinespaciado"/>
        <w:jc w:val="both"/>
        <w:rPr>
          <w:rFonts w:ascii="Arial Narrow" w:hAnsi="Arial Narrow"/>
          <w:sz w:val="24"/>
          <w:szCs w:val="24"/>
        </w:rPr>
      </w:pPr>
    </w:p>
    <w:p w:rsidR="004F412A" w:rsidRDefault="004F412A" w:rsidP="004F412A">
      <w:pPr>
        <w:pStyle w:val="Sinespaciado"/>
        <w:jc w:val="both"/>
        <w:rPr>
          <w:rFonts w:ascii="Arial Narrow" w:hAnsi="Arial Narrow"/>
          <w:sz w:val="24"/>
          <w:szCs w:val="24"/>
        </w:rPr>
      </w:pPr>
    </w:p>
    <w:p w:rsidR="004F412A" w:rsidRDefault="004F412A" w:rsidP="004F412A">
      <w:pPr>
        <w:pStyle w:val="Sinespaciado"/>
        <w:jc w:val="both"/>
        <w:rPr>
          <w:rFonts w:ascii="Arial Narrow" w:hAnsi="Arial Narrow"/>
          <w:sz w:val="24"/>
          <w:szCs w:val="24"/>
        </w:rPr>
      </w:pPr>
      <w:r>
        <w:rPr>
          <w:rFonts w:ascii="Arial Narrow" w:hAnsi="Arial Narrow"/>
          <w:sz w:val="24"/>
          <w:szCs w:val="24"/>
        </w:rPr>
        <w:t>_______________________________                                    _______________________________</w:t>
      </w:r>
    </w:p>
    <w:p w:rsidR="004F412A" w:rsidRDefault="004F412A" w:rsidP="004F412A">
      <w:pPr>
        <w:pStyle w:val="Sinespaciado"/>
        <w:jc w:val="both"/>
        <w:rPr>
          <w:rFonts w:ascii="Arial Narrow" w:hAnsi="Arial Narrow"/>
          <w:sz w:val="24"/>
          <w:szCs w:val="24"/>
        </w:rPr>
      </w:pPr>
    </w:p>
    <w:p w:rsidR="004F412A" w:rsidRDefault="004F412A" w:rsidP="004F412A">
      <w:pPr>
        <w:pStyle w:val="Sinespaciado"/>
        <w:jc w:val="both"/>
        <w:rPr>
          <w:rFonts w:ascii="Arial Narrow" w:hAnsi="Arial Narrow"/>
          <w:sz w:val="24"/>
          <w:szCs w:val="24"/>
        </w:rPr>
      </w:pPr>
    </w:p>
    <w:p w:rsidR="004F412A" w:rsidRDefault="004F412A" w:rsidP="004F412A">
      <w:pPr>
        <w:pStyle w:val="Sinespaciado"/>
        <w:jc w:val="both"/>
        <w:rPr>
          <w:rFonts w:ascii="Arial Narrow" w:hAnsi="Arial Narrow"/>
          <w:sz w:val="24"/>
          <w:szCs w:val="24"/>
        </w:rPr>
      </w:pPr>
      <w:r>
        <w:rPr>
          <w:rFonts w:ascii="Arial Narrow" w:hAnsi="Arial Narrow"/>
          <w:sz w:val="24"/>
          <w:szCs w:val="24"/>
        </w:rPr>
        <w:t>_______________________________                                    _______________________________</w:t>
      </w:r>
    </w:p>
    <w:p w:rsidR="004F412A" w:rsidRDefault="004F412A" w:rsidP="004F412A">
      <w:pPr>
        <w:pStyle w:val="Sinespaciado"/>
        <w:jc w:val="both"/>
        <w:rPr>
          <w:rFonts w:ascii="Arial Narrow" w:hAnsi="Arial Narrow"/>
          <w:sz w:val="24"/>
          <w:szCs w:val="24"/>
        </w:rPr>
      </w:pPr>
    </w:p>
    <w:p w:rsidR="004F412A" w:rsidRDefault="004F412A" w:rsidP="004F412A">
      <w:pPr>
        <w:pStyle w:val="Sinespaciado"/>
        <w:jc w:val="both"/>
        <w:rPr>
          <w:rFonts w:ascii="Arial Narrow" w:hAnsi="Arial Narrow"/>
          <w:sz w:val="24"/>
          <w:szCs w:val="24"/>
        </w:rPr>
      </w:pPr>
    </w:p>
    <w:p w:rsidR="004F412A" w:rsidRDefault="004F412A" w:rsidP="004F412A">
      <w:pPr>
        <w:pStyle w:val="Sinespaciado"/>
        <w:jc w:val="both"/>
        <w:rPr>
          <w:rFonts w:ascii="Arial Narrow" w:hAnsi="Arial Narrow"/>
          <w:sz w:val="24"/>
          <w:szCs w:val="24"/>
        </w:rPr>
      </w:pPr>
      <w:r>
        <w:rPr>
          <w:rFonts w:ascii="Arial Narrow" w:hAnsi="Arial Narrow"/>
          <w:sz w:val="24"/>
          <w:szCs w:val="24"/>
        </w:rPr>
        <w:t>_______________________________                                    _______________________________</w:t>
      </w:r>
    </w:p>
    <w:p w:rsidR="004F412A" w:rsidRPr="004C1F6D" w:rsidRDefault="004F412A">
      <w:pPr>
        <w:pStyle w:val="Textoindependiente"/>
        <w:spacing w:before="5"/>
        <w:rPr>
          <w:rFonts w:ascii="Arial Narrow" w:hAnsi="Arial Narrow"/>
        </w:rPr>
      </w:pPr>
    </w:p>
    <w:sectPr w:rsidR="004F412A" w:rsidRPr="004C1F6D" w:rsidSect="005B477D">
      <w:type w:val="continuous"/>
      <w:pgSz w:w="12240" w:h="15840"/>
      <w:pgMar w:top="851" w:right="1701" w:bottom="1418"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3DB" w:rsidRDefault="00A573DB">
      <w:r>
        <w:separator/>
      </w:r>
    </w:p>
  </w:endnote>
  <w:endnote w:type="continuationSeparator" w:id="0">
    <w:p w:rsidR="00A573DB" w:rsidRDefault="00A5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3DB" w:rsidRDefault="00A573DB">
      <w:r>
        <w:separator/>
      </w:r>
    </w:p>
  </w:footnote>
  <w:footnote w:type="continuationSeparator" w:id="0">
    <w:p w:rsidR="00A573DB" w:rsidRDefault="00A573DB">
      <w:r>
        <w:continuationSeparator/>
      </w:r>
    </w:p>
  </w:footnote>
  <w:footnote w:id="1">
    <w:p w:rsidR="005B477D" w:rsidRPr="004F412A" w:rsidRDefault="005B477D" w:rsidP="005B477D">
      <w:pPr>
        <w:pStyle w:val="Textonotapie"/>
        <w:rPr>
          <w:rFonts w:ascii="Arial Narrow" w:hAnsi="Arial Narrow"/>
        </w:rPr>
      </w:pPr>
      <w:r w:rsidRPr="004F412A">
        <w:rPr>
          <w:rStyle w:val="Refdenotaalpie"/>
          <w:rFonts w:ascii="Arial Narrow" w:hAnsi="Arial Narrow"/>
        </w:rPr>
        <w:footnoteRef/>
      </w:r>
      <w:r w:rsidRPr="004F412A">
        <w:rPr>
          <w:rFonts w:ascii="Arial Narrow" w:hAnsi="Arial Narrow"/>
        </w:rPr>
        <w:t xml:space="preserve"> COLOMBIA. Corte Constitucional. Sentencia T-030 de 2017. MP: Gloria Stella Ortiz Delgado </w:t>
      </w:r>
    </w:p>
  </w:footnote>
  <w:footnote w:id="2">
    <w:p w:rsidR="005B477D" w:rsidRDefault="005B477D" w:rsidP="005B477D">
      <w:pPr>
        <w:pStyle w:val="Textonotapie"/>
      </w:pPr>
      <w:r>
        <w:rPr>
          <w:rStyle w:val="Refdenotaalpie"/>
        </w:rPr>
        <w:footnoteRef/>
      </w:r>
      <w:r>
        <w:t xml:space="preserve"> Disponible en: </w:t>
      </w:r>
      <w:hyperlink r:id="rId1" w:history="1">
        <w:r>
          <w:rPr>
            <w:rStyle w:val="Hipervnculo"/>
          </w:rPr>
          <w:t>http://leyes.senado.gov.co/proyectos/images/documentos/Textos%20Radicados/proyectos%20de%20ley/2016%20-%202017/PL%20026-16%20ASCENSOS%20POLICIA%20NACIONAL.pdf</w:t>
        </w:r>
      </w:hyperlink>
    </w:p>
  </w:footnote>
  <w:footnote w:id="3">
    <w:p w:rsidR="005B477D" w:rsidRDefault="005B477D" w:rsidP="005B477D">
      <w:pPr>
        <w:pStyle w:val="Textonotapie"/>
      </w:pPr>
      <w:r>
        <w:rPr>
          <w:rStyle w:val="Refdenotaalpie"/>
        </w:rPr>
        <w:footnoteRef/>
      </w:r>
      <w:r>
        <w:t xml:space="preserve"> Gaceta 378 de 2017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36C6"/>
    <w:multiLevelType w:val="hybridMultilevel"/>
    <w:tmpl w:val="F58A35A6"/>
    <w:lvl w:ilvl="0" w:tplc="707EF820">
      <w:start w:val="1"/>
      <w:numFmt w:val="decimal"/>
      <w:lvlText w:val="%1."/>
      <w:lvlJc w:val="left"/>
      <w:pPr>
        <w:ind w:left="102" w:hanging="248"/>
      </w:pPr>
      <w:rPr>
        <w:rFonts w:ascii="Times New Roman" w:eastAsia="Times New Roman" w:hAnsi="Times New Roman" w:cs="Times New Roman" w:hint="default"/>
        <w:w w:val="100"/>
        <w:sz w:val="24"/>
        <w:szCs w:val="24"/>
        <w:lang w:val="es-ES" w:eastAsia="es-ES" w:bidi="es-ES"/>
      </w:rPr>
    </w:lvl>
    <w:lvl w:ilvl="1" w:tplc="6E9AA62E">
      <w:start w:val="1"/>
      <w:numFmt w:val="decimal"/>
      <w:lvlText w:val="%2."/>
      <w:lvlJc w:val="left"/>
      <w:pPr>
        <w:ind w:left="1014" w:hanging="205"/>
      </w:pPr>
      <w:rPr>
        <w:rFonts w:ascii="Cambria" w:eastAsia="Cambria" w:hAnsi="Cambria" w:cs="Cambria" w:hint="default"/>
        <w:i/>
        <w:w w:val="100"/>
        <w:sz w:val="22"/>
        <w:szCs w:val="22"/>
        <w:lang w:val="es-ES" w:eastAsia="es-ES" w:bidi="es-ES"/>
      </w:rPr>
    </w:lvl>
    <w:lvl w:ilvl="2" w:tplc="E3BE6BFC">
      <w:start w:val="1"/>
      <w:numFmt w:val="lowerLetter"/>
      <w:lvlText w:val="%3."/>
      <w:lvlJc w:val="left"/>
      <w:pPr>
        <w:ind w:left="1017" w:hanging="208"/>
      </w:pPr>
      <w:rPr>
        <w:rFonts w:ascii="Cambria" w:eastAsia="Cambria" w:hAnsi="Cambria" w:cs="Cambria" w:hint="default"/>
        <w:i/>
        <w:spacing w:val="-1"/>
        <w:w w:val="100"/>
        <w:sz w:val="22"/>
        <w:szCs w:val="22"/>
        <w:lang w:val="es-ES" w:eastAsia="es-ES" w:bidi="es-ES"/>
      </w:rPr>
    </w:lvl>
    <w:lvl w:ilvl="3" w:tplc="2F565786">
      <w:numFmt w:val="bullet"/>
      <w:lvlText w:val="•"/>
      <w:lvlJc w:val="left"/>
      <w:pPr>
        <w:ind w:left="2922" w:hanging="208"/>
      </w:pPr>
      <w:rPr>
        <w:rFonts w:hint="default"/>
        <w:lang w:val="es-ES" w:eastAsia="es-ES" w:bidi="es-ES"/>
      </w:rPr>
    </w:lvl>
    <w:lvl w:ilvl="4" w:tplc="457AC9A4">
      <w:numFmt w:val="bullet"/>
      <w:lvlText w:val="•"/>
      <w:lvlJc w:val="left"/>
      <w:pPr>
        <w:ind w:left="3873" w:hanging="208"/>
      </w:pPr>
      <w:rPr>
        <w:rFonts w:hint="default"/>
        <w:lang w:val="es-ES" w:eastAsia="es-ES" w:bidi="es-ES"/>
      </w:rPr>
    </w:lvl>
    <w:lvl w:ilvl="5" w:tplc="486477CA">
      <w:numFmt w:val="bullet"/>
      <w:lvlText w:val="•"/>
      <w:lvlJc w:val="left"/>
      <w:pPr>
        <w:ind w:left="4824" w:hanging="208"/>
      </w:pPr>
      <w:rPr>
        <w:rFonts w:hint="default"/>
        <w:lang w:val="es-ES" w:eastAsia="es-ES" w:bidi="es-ES"/>
      </w:rPr>
    </w:lvl>
    <w:lvl w:ilvl="6" w:tplc="2386148A">
      <w:numFmt w:val="bullet"/>
      <w:lvlText w:val="•"/>
      <w:lvlJc w:val="left"/>
      <w:pPr>
        <w:ind w:left="5775" w:hanging="208"/>
      </w:pPr>
      <w:rPr>
        <w:rFonts w:hint="default"/>
        <w:lang w:val="es-ES" w:eastAsia="es-ES" w:bidi="es-ES"/>
      </w:rPr>
    </w:lvl>
    <w:lvl w:ilvl="7" w:tplc="72F81274">
      <w:numFmt w:val="bullet"/>
      <w:lvlText w:val="•"/>
      <w:lvlJc w:val="left"/>
      <w:pPr>
        <w:ind w:left="6726" w:hanging="208"/>
      </w:pPr>
      <w:rPr>
        <w:rFonts w:hint="default"/>
        <w:lang w:val="es-ES" w:eastAsia="es-ES" w:bidi="es-ES"/>
      </w:rPr>
    </w:lvl>
    <w:lvl w:ilvl="8" w:tplc="3E54A8F2">
      <w:numFmt w:val="bullet"/>
      <w:lvlText w:val="•"/>
      <w:lvlJc w:val="left"/>
      <w:pPr>
        <w:ind w:left="7677" w:hanging="208"/>
      </w:pPr>
      <w:rPr>
        <w:rFonts w:hint="default"/>
        <w:lang w:val="es-ES" w:eastAsia="es-ES" w:bidi="es-ES"/>
      </w:rPr>
    </w:lvl>
  </w:abstractNum>
  <w:abstractNum w:abstractNumId="1" w15:restartNumberingAfterBreak="0">
    <w:nsid w:val="17E729FE"/>
    <w:multiLevelType w:val="hybridMultilevel"/>
    <w:tmpl w:val="593CA9C0"/>
    <w:lvl w:ilvl="0" w:tplc="C98A5848">
      <w:start w:val="16"/>
      <w:numFmt w:val="lowerLetter"/>
      <w:lvlText w:val="%1"/>
      <w:lvlJc w:val="left"/>
      <w:pPr>
        <w:ind w:left="102" w:hanging="492"/>
      </w:pPr>
      <w:rPr>
        <w:rFonts w:hint="default"/>
        <w:lang w:val="es-ES" w:eastAsia="es-ES" w:bidi="es-ES"/>
      </w:rPr>
    </w:lvl>
    <w:lvl w:ilvl="1" w:tplc="1724129E">
      <w:numFmt w:val="bullet"/>
      <w:lvlText w:val=""/>
      <w:lvlJc w:val="left"/>
      <w:pPr>
        <w:ind w:left="822" w:hanging="360"/>
      </w:pPr>
      <w:rPr>
        <w:rFonts w:ascii="Wingdings" w:eastAsia="Wingdings" w:hAnsi="Wingdings" w:cs="Wingdings" w:hint="default"/>
        <w:w w:val="100"/>
        <w:sz w:val="24"/>
        <w:szCs w:val="24"/>
        <w:lang w:val="es-ES" w:eastAsia="es-ES" w:bidi="es-ES"/>
      </w:rPr>
    </w:lvl>
    <w:lvl w:ilvl="2" w:tplc="92FC3542">
      <w:numFmt w:val="bullet"/>
      <w:lvlText w:val="•"/>
      <w:lvlJc w:val="left"/>
      <w:pPr>
        <w:ind w:left="1793" w:hanging="360"/>
      </w:pPr>
      <w:rPr>
        <w:rFonts w:hint="default"/>
        <w:lang w:val="es-ES" w:eastAsia="es-ES" w:bidi="es-ES"/>
      </w:rPr>
    </w:lvl>
    <w:lvl w:ilvl="3" w:tplc="71CE843A">
      <w:numFmt w:val="bullet"/>
      <w:lvlText w:val="•"/>
      <w:lvlJc w:val="left"/>
      <w:pPr>
        <w:ind w:left="2766" w:hanging="360"/>
      </w:pPr>
      <w:rPr>
        <w:rFonts w:hint="default"/>
        <w:lang w:val="es-ES" w:eastAsia="es-ES" w:bidi="es-ES"/>
      </w:rPr>
    </w:lvl>
    <w:lvl w:ilvl="4" w:tplc="433A6672">
      <w:numFmt w:val="bullet"/>
      <w:lvlText w:val="•"/>
      <w:lvlJc w:val="left"/>
      <w:pPr>
        <w:ind w:left="3740" w:hanging="360"/>
      </w:pPr>
      <w:rPr>
        <w:rFonts w:hint="default"/>
        <w:lang w:val="es-ES" w:eastAsia="es-ES" w:bidi="es-ES"/>
      </w:rPr>
    </w:lvl>
    <w:lvl w:ilvl="5" w:tplc="96E69CE4">
      <w:numFmt w:val="bullet"/>
      <w:lvlText w:val="•"/>
      <w:lvlJc w:val="left"/>
      <w:pPr>
        <w:ind w:left="4713" w:hanging="360"/>
      </w:pPr>
      <w:rPr>
        <w:rFonts w:hint="default"/>
        <w:lang w:val="es-ES" w:eastAsia="es-ES" w:bidi="es-ES"/>
      </w:rPr>
    </w:lvl>
    <w:lvl w:ilvl="6" w:tplc="704CAD8A">
      <w:numFmt w:val="bullet"/>
      <w:lvlText w:val="•"/>
      <w:lvlJc w:val="left"/>
      <w:pPr>
        <w:ind w:left="5686" w:hanging="360"/>
      </w:pPr>
      <w:rPr>
        <w:rFonts w:hint="default"/>
        <w:lang w:val="es-ES" w:eastAsia="es-ES" w:bidi="es-ES"/>
      </w:rPr>
    </w:lvl>
    <w:lvl w:ilvl="7" w:tplc="34BC6594">
      <w:numFmt w:val="bullet"/>
      <w:lvlText w:val="•"/>
      <w:lvlJc w:val="left"/>
      <w:pPr>
        <w:ind w:left="6660" w:hanging="360"/>
      </w:pPr>
      <w:rPr>
        <w:rFonts w:hint="default"/>
        <w:lang w:val="es-ES" w:eastAsia="es-ES" w:bidi="es-ES"/>
      </w:rPr>
    </w:lvl>
    <w:lvl w:ilvl="8" w:tplc="5EAC4958">
      <w:numFmt w:val="bullet"/>
      <w:lvlText w:val="•"/>
      <w:lvlJc w:val="left"/>
      <w:pPr>
        <w:ind w:left="7633" w:hanging="360"/>
      </w:pPr>
      <w:rPr>
        <w:rFonts w:hint="default"/>
        <w:lang w:val="es-ES" w:eastAsia="es-ES" w:bidi="es-ES"/>
      </w:rPr>
    </w:lvl>
  </w:abstractNum>
  <w:abstractNum w:abstractNumId="2" w15:restartNumberingAfterBreak="0">
    <w:nsid w:val="3AB45DE5"/>
    <w:multiLevelType w:val="hybridMultilevel"/>
    <w:tmpl w:val="6336A9F8"/>
    <w:lvl w:ilvl="0" w:tplc="3314D87E">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5C51F45"/>
    <w:multiLevelType w:val="hybridMultilevel"/>
    <w:tmpl w:val="AD8432A4"/>
    <w:lvl w:ilvl="0" w:tplc="1C682FC6">
      <w:start w:val="1"/>
      <w:numFmt w:val="decimal"/>
      <w:lvlText w:val="%1."/>
      <w:lvlJc w:val="left"/>
      <w:pPr>
        <w:ind w:left="102" w:hanging="248"/>
      </w:pPr>
      <w:rPr>
        <w:rFonts w:ascii="Times New Roman" w:eastAsia="Times New Roman" w:hAnsi="Times New Roman" w:cs="Times New Roman" w:hint="default"/>
        <w:w w:val="100"/>
        <w:sz w:val="24"/>
        <w:szCs w:val="24"/>
        <w:lang w:val="es-ES" w:eastAsia="es-ES" w:bidi="es-ES"/>
      </w:rPr>
    </w:lvl>
    <w:lvl w:ilvl="1" w:tplc="2DF42E14">
      <w:numFmt w:val="bullet"/>
      <w:lvlText w:val="•"/>
      <w:lvlJc w:val="left"/>
      <w:pPr>
        <w:ind w:left="1048" w:hanging="248"/>
      </w:pPr>
      <w:rPr>
        <w:rFonts w:hint="default"/>
        <w:lang w:val="es-ES" w:eastAsia="es-ES" w:bidi="es-ES"/>
      </w:rPr>
    </w:lvl>
    <w:lvl w:ilvl="2" w:tplc="0D003E1A">
      <w:numFmt w:val="bullet"/>
      <w:lvlText w:val="•"/>
      <w:lvlJc w:val="left"/>
      <w:pPr>
        <w:ind w:left="1996" w:hanging="248"/>
      </w:pPr>
      <w:rPr>
        <w:rFonts w:hint="default"/>
        <w:lang w:val="es-ES" w:eastAsia="es-ES" w:bidi="es-ES"/>
      </w:rPr>
    </w:lvl>
    <w:lvl w:ilvl="3" w:tplc="E890A24C">
      <w:numFmt w:val="bullet"/>
      <w:lvlText w:val="•"/>
      <w:lvlJc w:val="left"/>
      <w:pPr>
        <w:ind w:left="2944" w:hanging="248"/>
      </w:pPr>
      <w:rPr>
        <w:rFonts w:hint="default"/>
        <w:lang w:val="es-ES" w:eastAsia="es-ES" w:bidi="es-ES"/>
      </w:rPr>
    </w:lvl>
    <w:lvl w:ilvl="4" w:tplc="D9A2C808">
      <w:numFmt w:val="bullet"/>
      <w:lvlText w:val="•"/>
      <w:lvlJc w:val="left"/>
      <w:pPr>
        <w:ind w:left="3892" w:hanging="248"/>
      </w:pPr>
      <w:rPr>
        <w:rFonts w:hint="default"/>
        <w:lang w:val="es-ES" w:eastAsia="es-ES" w:bidi="es-ES"/>
      </w:rPr>
    </w:lvl>
    <w:lvl w:ilvl="5" w:tplc="8D6A8AE2">
      <w:numFmt w:val="bullet"/>
      <w:lvlText w:val="•"/>
      <w:lvlJc w:val="left"/>
      <w:pPr>
        <w:ind w:left="4840" w:hanging="248"/>
      </w:pPr>
      <w:rPr>
        <w:rFonts w:hint="default"/>
        <w:lang w:val="es-ES" w:eastAsia="es-ES" w:bidi="es-ES"/>
      </w:rPr>
    </w:lvl>
    <w:lvl w:ilvl="6" w:tplc="88AC9374">
      <w:numFmt w:val="bullet"/>
      <w:lvlText w:val="•"/>
      <w:lvlJc w:val="left"/>
      <w:pPr>
        <w:ind w:left="5788" w:hanging="248"/>
      </w:pPr>
      <w:rPr>
        <w:rFonts w:hint="default"/>
        <w:lang w:val="es-ES" w:eastAsia="es-ES" w:bidi="es-ES"/>
      </w:rPr>
    </w:lvl>
    <w:lvl w:ilvl="7" w:tplc="5B72B418">
      <w:numFmt w:val="bullet"/>
      <w:lvlText w:val="•"/>
      <w:lvlJc w:val="left"/>
      <w:pPr>
        <w:ind w:left="6736" w:hanging="248"/>
      </w:pPr>
      <w:rPr>
        <w:rFonts w:hint="default"/>
        <w:lang w:val="es-ES" w:eastAsia="es-ES" w:bidi="es-ES"/>
      </w:rPr>
    </w:lvl>
    <w:lvl w:ilvl="8" w:tplc="9E4A2A80">
      <w:numFmt w:val="bullet"/>
      <w:lvlText w:val="•"/>
      <w:lvlJc w:val="left"/>
      <w:pPr>
        <w:ind w:left="7684" w:hanging="248"/>
      </w:pPr>
      <w:rPr>
        <w:rFonts w:hint="default"/>
        <w:lang w:val="es-ES" w:eastAsia="es-ES" w:bidi="es-ES"/>
      </w:rPr>
    </w:lvl>
  </w:abstractNum>
  <w:abstractNum w:abstractNumId="4" w15:restartNumberingAfterBreak="0">
    <w:nsid w:val="5C892BA1"/>
    <w:multiLevelType w:val="hybridMultilevel"/>
    <w:tmpl w:val="0016889E"/>
    <w:lvl w:ilvl="0" w:tplc="800CE9FE">
      <w:start w:val="1"/>
      <w:numFmt w:val="decimal"/>
      <w:lvlText w:val="%1."/>
      <w:lvlJc w:val="left"/>
      <w:pPr>
        <w:ind w:left="102" w:hanging="236"/>
      </w:pPr>
      <w:rPr>
        <w:rFonts w:ascii="Times New Roman" w:eastAsia="Times New Roman" w:hAnsi="Times New Roman" w:cs="Times New Roman" w:hint="default"/>
        <w:w w:val="100"/>
        <w:sz w:val="24"/>
        <w:szCs w:val="24"/>
        <w:lang w:val="es-ES" w:eastAsia="es-ES" w:bidi="es-ES"/>
      </w:rPr>
    </w:lvl>
    <w:lvl w:ilvl="1" w:tplc="61B61432">
      <w:numFmt w:val="bullet"/>
      <w:lvlText w:val="•"/>
      <w:lvlJc w:val="left"/>
      <w:pPr>
        <w:ind w:left="1048" w:hanging="236"/>
      </w:pPr>
      <w:rPr>
        <w:rFonts w:hint="default"/>
        <w:lang w:val="es-ES" w:eastAsia="es-ES" w:bidi="es-ES"/>
      </w:rPr>
    </w:lvl>
    <w:lvl w:ilvl="2" w:tplc="04F6C992">
      <w:numFmt w:val="bullet"/>
      <w:lvlText w:val="•"/>
      <w:lvlJc w:val="left"/>
      <w:pPr>
        <w:ind w:left="1996" w:hanging="236"/>
      </w:pPr>
      <w:rPr>
        <w:rFonts w:hint="default"/>
        <w:lang w:val="es-ES" w:eastAsia="es-ES" w:bidi="es-ES"/>
      </w:rPr>
    </w:lvl>
    <w:lvl w:ilvl="3" w:tplc="A3080DDE">
      <w:numFmt w:val="bullet"/>
      <w:lvlText w:val="•"/>
      <w:lvlJc w:val="left"/>
      <w:pPr>
        <w:ind w:left="2944" w:hanging="236"/>
      </w:pPr>
      <w:rPr>
        <w:rFonts w:hint="default"/>
        <w:lang w:val="es-ES" w:eastAsia="es-ES" w:bidi="es-ES"/>
      </w:rPr>
    </w:lvl>
    <w:lvl w:ilvl="4" w:tplc="4C641A2E">
      <w:numFmt w:val="bullet"/>
      <w:lvlText w:val="•"/>
      <w:lvlJc w:val="left"/>
      <w:pPr>
        <w:ind w:left="3892" w:hanging="236"/>
      </w:pPr>
      <w:rPr>
        <w:rFonts w:hint="default"/>
        <w:lang w:val="es-ES" w:eastAsia="es-ES" w:bidi="es-ES"/>
      </w:rPr>
    </w:lvl>
    <w:lvl w:ilvl="5" w:tplc="95FC568E">
      <w:numFmt w:val="bullet"/>
      <w:lvlText w:val="•"/>
      <w:lvlJc w:val="left"/>
      <w:pPr>
        <w:ind w:left="4840" w:hanging="236"/>
      </w:pPr>
      <w:rPr>
        <w:rFonts w:hint="default"/>
        <w:lang w:val="es-ES" w:eastAsia="es-ES" w:bidi="es-ES"/>
      </w:rPr>
    </w:lvl>
    <w:lvl w:ilvl="6" w:tplc="F1201CEC">
      <w:numFmt w:val="bullet"/>
      <w:lvlText w:val="•"/>
      <w:lvlJc w:val="left"/>
      <w:pPr>
        <w:ind w:left="5788" w:hanging="236"/>
      </w:pPr>
      <w:rPr>
        <w:rFonts w:hint="default"/>
        <w:lang w:val="es-ES" w:eastAsia="es-ES" w:bidi="es-ES"/>
      </w:rPr>
    </w:lvl>
    <w:lvl w:ilvl="7" w:tplc="14B025E6">
      <w:numFmt w:val="bullet"/>
      <w:lvlText w:val="•"/>
      <w:lvlJc w:val="left"/>
      <w:pPr>
        <w:ind w:left="6736" w:hanging="236"/>
      </w:pPr>
      <w:rPr>
        <w:rFonts w:hint="default"/>
        <w:lang w:val="es-ES" w:eastAsia="es-ES" w:bidi="es-ES"/>
      </w:rPr>
    </w:lvl>
    <w:lvl w:ilvl="8" w:tplc="617C6D68">
      <w:numFmt w:val="bullet"/>
      <w:lvlText w:val="•"/>
      <w:lvlJc w:val="left"/>
      <w:pPr>
        <w:ind w:left="7684" w:hanging="236"/>
      </w:pPr>
      <w:rPr>
        <w:rFonts w:hint="default"/>
        <w:lang w:val="es-ES" w:eastAsia="es-ES" w:bidi="es-ES"/>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829"/>
    <w:rsid w:val="00031CF6"/>
    <w:rsid w:val="002033B2"/>
    <w:rsid w:val="0024170D"/>
    <w:rsid w:val="00284829"/>
    <w:rsid w:val="00293DFC"/>
    <w:rsid w:val="002A0BC8"/>
    <w:rsid w:val="0042482E"/>
    <w:rsid w:val="004B0220"/>
    <w:rsid w:val="004C1F6D"/>
    <w:rsid w:val="004C56BA"/>
    <w:rsid w:val="004F412A"/>
    <w:rsid w:val="005B477D"/>
    <w:rsid w:val="00A573DB"/>
    <w:rsid w:val="00B44FBB"/>
    <w:rsid w:val="00C04C0A"/>
    <w:rsid w:val="00CA4434"/>
    <w:rsid w:val="00EA48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1DF26"/>
  <w15:docId w15:val="{1991F6F9-2995-48A1-B784-4B0984F5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102"/>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34"/>
    <w:qFormat/>
    <w:pPr>
      <w:ind w:left="102"/>
      <w:jc w:val="both"/>
    </w:pPr>
  </w:style>
  <w:style w:type="paragraph" w:customStyle="1" w:styleId="TableParagraph">
    <w:name w:val="Table Paragraph"/>
    <w:basedOn w:val="Normal"/>
    <w:uiPriority w:val="1"/>
    <w:qFormat/>
    <w:pPr>
      <w:spacing w:before="7" w:line="198" w:lineRule="exact"/>
      <w:ind w:left="184"/>
    </w:pPr>
    <w:rPr>
      <w:rFonts w:ascii="Calibri" w:eastAsia="Calibri" w:hAnsi="Calibri" w:cs="Calibri"/>
    </w:rPr>
  </w:style>
  <w:style w:type="paragraph" w:styleId="Textodeglobo">
    <w:name w:val="Balloon Text"/>
    <w:basedOn w:val="Normal"/>
    <w:link w:val="TextodegloboCar"/>
    <w:uiPriority w:val="99"/>
    <w:semiHidden/>
    <w:unhideWhenUsed/>
    <w:rsid w:val="00031CF6"/>
    <w:rPr>
      <w:rFonts w:ascii="Tahoma" w:hAnsi="Tahoma" w:cs="Tahoma"/>
      <w:sz w:val="16"/>
      <w:szCs w:val="16"/>
    </w:rPr>
  </w:style>
  <w:style w:type="character" w:customStyle="1" w:styleId="TextodegloboCar">
    <w:name w:val="Texto de globo Car"/>
    <w:basedOn w:val="Fuentedeprrafopredeter"/>
    <w:link w:val="Textodeglobo"/>
    <w:uiPriority w:val="99"/>
    <w:semiHidden/>
    <w:rsid w:val="00031CF6"/>
    <w:rPr>
      <w:rFonts w:ascii="Tahoma" w:eastAsia="Times New Roman" w:hAnsi="Tahoma" w:cs="Tahoma"/>
      <w:sz w:val="16"/>
      <w:szCs w:val="16"/>
      <w:lang w:val="es-ES" w:eastAsia="es-ES" w:bidi="es-ES"/>
    </w:rPr>
  </w:style>
  <w:style w:type="character" w:customStyle="1" w:styleId="baj">
    <w:name w:val="b_aj"/>
    <w:basedOn w:val="Fuentedeprrafopredeter"/>
    <w:rsid w:val="005B477D"/>
  </w:style>
  <w:style w:type="character" w:styleId="Hipervnculo">
    <w:name w:val="Hyperlink"/>
    <w:basedOn w:val="Fuentedeprrafopredeter"/>
    <w:uiPriority w:val="99"/>
    <w:semiHidden/>
    <w:unhideWhenUsed/>
    <w:rsid w:val="005B477D"/>
    <w:rPr>
      <w:color w:val="0000FF"/>
      <w:u w:val="single"/>
    </w:rPr>
  </w:style>
  <w:style w:type="paragraph" w:styleId="Sinespaciado">
    <w:name w:val="No Spacing"/>
    <w:uiPriority w:val="1"/>
    <w:qFormat/>
    <w:rsid w:val="005B477D"/>
    <w:pPr>
      <w:widowControl/>
      <w:autoSpaceDE/>
      <w:autoSpaceDN/>
    </w:pPr>
    <w:rPr>
      <w:lang w:val="es-CO"/>
    </w:rPr>
  </w:style>
  <w:style w:type="paragraph" w:styleId="Textonotapie">
    <w:name w:val="footnote text"/>
    <w:basedOn w:val="Normal"/>
    <w:link w:val="TextonotapieCar"/>
    <w:uiPriority w:val="99"/>
    <w:semiHidden/>
    <w:unhideWhenUsed/>
    <w:rsid w:val="005B477D"/>
    <w:pPr>
      <w:widowControl/>
      <w:autoSpaceDE/>
      <w:autoSpaceDN/>
    </w:pPr>
    <w:rPr>
      <w:rFonts w:asciiTheme="minorHAnsi" w:eastAsiaTheme="minorHAnsi" w:hAnsiTheme="minorHAnsi" w:cstheme="minorBidi"/>
      <w:sz w:val="20"/>
      <w:szCs w:val="20"/>
      <w:lang w:val="es-CO" w:eastAsia="en-US" w:bidi="ar-SA"/>
    </w:rPr>
  </w:style>
  <w:style w:type="character" w:customStyle="1" w:styleId="TextonotapieCar">
    <w:name w:val="Texto nota pie Car"/>
    <w:basedOn w:val="Fuentedeprrafopredeter"/>
    <w:link w:val="Textonotapie"/>
    <w:uiPriority w:val="99"/>
    <w:semiHidden/>
    <w:rsid w:val="005B477D"/>
    <w:rPr>
      <w:sz w:val="20"/>
      <w:szCs w:val="20"/>
      <w:lang w:val="es-CO"/>
    </w:rPr>
  </w:style>
  <w:style w:type="character" w:styleId="Refdenotaalpie">
    <w:name w:val="footnote reference"/>
    <w:basedOn w:val="Fuentedeprrafopredeter"/>
    <w:uiPriority w:val="99"/>
    <w:semiHidden/>
    <w:unhideWhenUsed/>
    <w:rsid w:val="005B477D"/>
    <w:rPr>
      <w:vertAlign w:val="superscript"/>
    </w:rPr>
  </w:style>
  <w:style w:type="table" w:styleId="Tablaconcuadrcula">
    <w:name w:val="Table Grid"/>
    <w:basedOn w:val="Tablanormal"/>
    <w:uiPriority w:val="39"/>
    <w:rsid w:val="005B477D"/>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eyes.senado.gov.co/proyectos/images/documentos/Textos%20Radicados/proyectos%20de%20ley/2016%20-%202017/PL%20026-16%20ASCENSOS%20POLICIA%20NACIO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2629</Words>
  <Characters>14464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Invitado Segunda Vicepresidencia</cp:lastModifiedBy>
  <cp:revision>2</cp:revision>
  <cp:lastPrinted>2019-09-11T23:34:00Z</cp:lastPrinted>
  <dcterms:created xsi:type="dcterms:W3CDTF">2019-10-21T21:40:00Z</dcterms:created>
  <dcterms:modified xsi:type="dcterms:W3CDTF">2019-10-21T21:40:00Z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2018-07-27T00:00:00Z</vt:filetime>
  </property>
  <property fmtid="{D5CDD505-2E9C-101B-9397-08002B2CF9AE}" pid="3" name="Creator">
    <vt:lpwstr>Microsoft® Word 2013</vt:lpwstr>
  </property>
  <property fmtid="{D5CDD505-2E9C-101B-9397-08002B2CF9AE}" pid="4" name="LastSaved">
    <vt:filetime>2019-07-16T00:00:00Z</vt:filetime>
  </property>
</Properties>
</file>